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AD33B" w14:textId="77777777" w:rsidR="002E44BA" w:rsidRPr="00A743AB" w:rsidRDefault="002E44BA" w:rsidP="006B15CA">
      <w:pPr>
        <w:spacing w:after="1" w:line="248" w:lineRule="auto"/>
        <w:ind w:right="7" w:hanging="10"/>
        <w:jc w:val="center"/>
        <w:rPr>
          <w:rFonts w:ascii="Sylfaen" w:eastAsia="Sylfaen" w:hAnsi="Sylfaen" w:cs="Sylfaen"/>
          <w:b/>
        </w:rPr>
      </w:pPr>
      <w:r w:rsidRPr="00A743AB">
        <w:rPr>
          <w:rFonts w:ascii="Sylfaen" w:eastAsia="Sylfaen" w:hAnsi="Sylfaen" w:cs="Sylfaen"/>
          <w:b/>
        </w:rPr>
        <w:t>შესყიდვის ობიეტი</w:t>
      </w:r>
    </w:p>
    <w:p w14:paraId="62965041" w14:textId="77777777" w:rsidR="002E44BA" w:rsidRPr="006B15CA" w:rsidRDefault="002E44BA" w:rsidP="006B15CA">
      <w:pPr>
        <w:spacing w:after="1" w:line="248" w:lineRule="auto"/>
        <w:ind w:right="7" w:hanging="10"/>
        <w:jc w:val="center"/>
        <w:rPr>
          <w:rFonts w:ascii="Sylfaen" w:eastAsia="Sylfaen" w:hAnsi="Sylfaen" w:cs="Sylfaen"/>
          <w:sz w:val="20"/>
          <w:szCs w:val="20"/>
        </w:rPr>
      </w:pPr>
    </w:p>
    <w:p w14:paraId="0A3BEB7A" w14:textId="7DBB164F" w:rsidR="008E4B3E" w:rsidRDefault="008E4B3E" w:rsidP="00C146DA">
      <w:pPr>
        <w:jc w:val="both"/>
        <w:rPr>
          <w:rFonts w:ascii="Sylfaen" w:eastAsia="Sylfaen" w:hAnsi="Sylfaen" w:cs="Sylfaen"/>
          <w:color w:val="auto"/>
          <w:sz w:val="20"/>
          <w:szCs w:val="20"/>
        </w:rPr>
      </w:pPr>
      <w:r>
        <w:rPr>
          <w:rFonts w:ascii="Sylfaen" w:eastAsia="Sylfaen" w:hAnsi="Sylfaen" w:cs="Sylfaen"/>
          <w:color w:val="auto"/>
          <w:sz w:val="20"/>
          <w:szCs w:val="20"/>
        </w:rPr>
        <w:t xml:space="preserve">უკანასკნელ წლებში მიღწეული არსებითი გაუმჯობესების მიუხედავად, საქართველოში კვლავაც მაღალი რჩება ტუბერკულოზით გამოწვეული ტვირთი. აივ/შიდსის, ტუბერკულოზისა და მალარიის წინააღმდეგ ბრძოლის გლობალური ფონდის ხელშეწყობით, უწყვეტად ხორციელდება ტუბერკულოზის ეპიდზადამხედველობის, კონტროლის, პრევენციის, დიაგნოსტიკისა და მკურნალობის ღონისძიებები, რაც უზრუნველყოფს </w:t>
      </w:r>
      <w:r w:rsidR="00757FC0">
        <w:rPr>
          <w:rFonts w:ascii="Sylfaen" w:eastAsia="Sylfaen" w:hAnsi="Sylfaen" w:cs="Sylfaen"/>
          <w:color w:val="auto"/>
          <w:sz w:val="20"/>
          <w:szCs w:val="20"/>
        </w:rPr>
        <w:t>მოსახლეობისთ</w:t>
      </w:r>
      <w:r>
        <w:rPr>
          <w:rFonts w:ascii="Sylfaen" w:eastAsia="Sylfaen" w:hAnsi="Sylfaen" w:cs="Sylfaen"/>
          <w:color w:val="auto"/>
          <w:sz w:val="20"/>
          <w:szCs w:val="20"/>
        </w:rPr>
        <w:t xml:space="preserve">ვის შესაბამის </w:t>
      </w:r>
      <w:r w:rsidR="00757FC0">
        <w:rPr>
          <w:rFonts w:ascii="Sylfaen" w:eastAsia="Sylfaen" w:hAnsi="Sylfaen" w:cs="Sylfaen"/>
          <w:color w:val="auto"/>
          <w:sz w:val="20"/>
          <w:szCs w:val="20"/>
        </w:rPr>
        <w:t>მო</w:t>
      </w:r>
      <w:r>
        <w:rPr>
          <w:rFonts w:ascii="Sylfaen" w:eastAsia="Sylfaen" w:hAnsi="Sylfaen" w:cs="Sylfaen"/>
          <w:color w:val="auto"/>
          <w:sz w:val="20"/>
          <w:szCs w:val="20"/>
        </w:rPr>
        <w:t>მსახურებაზე უნივერსალურ ხელმისაწვდომობას.</w:t>
      </w:r>
    </w:p>
    <w:p w14:paraId="3B91B4F1" w14:textId="7ED3540D" w:rsidR="00C146DA" w:rsidRPr="0094255B" w:rsidRDefault="002E44BA" w:rsidP="00C146DA">
      <w:pPr>
        <w:jc w:val="both"/>
        <w:rPr>
          <w:rFonts w:ascii="Sylfaen" w:eastAsia="Sylfaen" w:hAnsi="Sylfaen" w:cs="Sylfaen"/>
          <w:b/>
          <w:i/>
          <w:color w:val="auto"/>
          <w:sz w:val="20"/>
          <w:szCs w:val="20"/>
        </w:rPr>
      </w:pPr>
      <w:r w:rsidRPr="00C146DA">
        <w:rPr>
          <w:rFonts w:ascii="Sylfaen" w:eastAsia="Sylfaen" w:hAnsi="Sylfaen" w:cs="Sylfaen"/>
          <w:color w:val="auto"/>
          <w:sz w:val="20"/>
          <w:szCs w:val="20"/>
        </w:rPr>
        <w:t xml:space="preserve">შესყიდვის ობიექტს წარმოადგენს აივ ინფექციის/შიდსის, ტუბერკულოზისა და მალარიის წინააღმდეგ ბრძოლის გლობალური ფონდის ( The Global Fund to Fight AID, Tuberculosis and Malaria) დაფინანსებული </w:t>
      </w:r>
      <w:r w:rsidR="00C146DA" w:rsidRPr="00C146DA">
        <w:rPr>
          <w:rFonts w:ascii="Sylfaen" w:eastAsia="Sylfaen" w:hAnsi="Sylfaen" w:cs="Sylfaen"/>
          <w:color w:val="auto"/>
          <w:sz w:val="20"/>
          <w:szCs w:val="20"/>
        </w:rPr>
        <w:t>„ტუბერკულოზის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პროგრამის ფარგლებში სსიპ ლ. საყვარელიძის სახელობის დაავადებათა კონტროლისა და საზოგადოებრივი ჯანმრთელობის ეროვნულ ცენტრ</w:t>
      </w:r>
      <w:r w:rsidR="008E4B3E">
        <w:rPr>
          <w:rFonts w:ascii="Sylfaen" w:eastAsia="Sylfaen" w:hAnsi="Sylfaen" w:cs="Sylfaen"/>
          <w:color w:val="auto"/>
          <w:sz w:val="20"/>
          <w:szCs w:val="20"/>
        </w:rPr>
        <w:t>ი</w:t>
      </w:r>
      <w:r w:rsidR="00C146DA" w:rsidRPr="00C146DA">
        <w:rPr>
          <w:rFonts w:ascii="Sylfaen" w:eastAsia="Sylfaen" w:hAnsi="Sylfaen" w:cs="Sylfaen"/>
          <w:color w:val="auto"/>
          <w:sz w:val="20"/>
          <w:szCs w:val="20"/>
        </w:rPr>
        <w:t>ს</w:t>
      </w:r>
      <w:r w:rsidR="008E4B3E">
        <w:rPr>
          <w:rFonts w:ascii="Sylfaen" w:eastAsia="Sylfaen" w:hAnsi="Sylfaen" w:cs="Sylfaen"/>
          <w:color w:val="auto"/>
          <w:sz w:val="20"/>
          <w:szCs w:val="20"/>
        </w:rPr>
        <w:t xml:space="preserve"> მიერ </w:t>
      </w:r>
      <w:r w:rsidR="00C146DA" w:rsidRPr="00C146DA">
        <w:rPr>
          <w:rFonts w:ascii="Sylfaen" w:eastAsia="Sylfaen" w:hAnsi="Sylfaen" w:cs="Sylfaen"/>
          <w:color w:val="auto"/>
          <w:sz w:val="20"/>
          <w:szCs w:val="20"/>
        </w:rPr>
        <w:t>დაგეგმილი მომსახურების (CPV</w:t>
      </w:r>
      <w:r w:rsidR="00C146DA" w:rsidRPr="00C146DA">
        <w:rPr>
          <w:rFonts w:ascii="Sylfaen" w:eastAsia="Sylfaen" w:hAnsi="Sylfaen" w:cs="Sylfaen"/>
          <w:b/>
          <w:bCs/>
          <w:color w:val="auto"/>
          <w:sz w:val="20"/>
          <w:szCs w:val="20"/>
        </w:rPr>
        <w:t>80561000</w:t>
      </w:r>
      <w:r w:rsidR="00C146DA" w:rsidRPr="00C146DA">
        <w:rPr>
          <w:rFonts w:ascii="Sylfaen" w:eastAsia="Sylfaen" w:hAnsi="Sylfaen" w:cs="Sylfaen"/>
          <w:color w:val="auto"/>
          <w:sz w:val="20"/>
          <w:szCs w:val="20"/>
        </w:rPr>
        <w:t xml:space="preserve"> - პროფესიული მომზადება ჯანმრთელობის დაცვის სფეროში) შესყიდვა - </w:t>
      </w:r>
      <w:r w:rsidR="00C539A3">
        <w:rPr>
          <w:rFonts w:ascii="Sylfaen" w:eastAsia="Sylfaen" w:hAnsi="Sylfaen" w:cs="Sylfaen"/>
          <w:b/>
          <w:i/>
          <w:color w:val="auto"/>
          <w:sz w:val="20"/>
          <w:szCs w:val="20"/>
          <w:u w:val="single"/>
        </w:rPr>
        <w:t>ტუბერკულოზის დროული გამოვლენა და მართვა ზოგად საექიმო პრაქტიკაში</w:t>
      </w:r>
      <w:r w:rsidR="008A24DF">
        <w:rPr>
          <w:rFonts w:ascii="Sylfaen" w:eastAsia="Sylfaen" w:hAnsi="Sylfaen" w:cs="Sylfaen"/>
          <w:b/>
          <w:i/>
          <w:color w:val="auto"/>
          <w:sz w:val="20"/>
          <w:szCs w:val="20"/>
          <w:u w:val="single"/>
        </w:rPr>
        <w:t>.</w:t>
      </w:r>
    </w:p>
    <w:p w14:paraId="5FD74788" w14:textId="77777777" w:rsidR="002E44BA" w:rsidRPr="006B15CA" w:rsidRDefault="002E44BA" w:rsidP="006B15CA">
      <w:pPr>
        <w:pStyle w:val="BodyText"/>
        <w:rPr>
          <w:rFonts w:cs="BPG Algeti"/>
          <w:color w:val="262626" w:themeColor="text1" w:themeTint="D9"/>
          <w:lang w:val="ka-GE"/>
        </w:rPr>
      </w:pPr>
    </w:p>
    <w:p w14:paraId="60E01F45" w14:textId="37426D26" w:rsidR="00434B0B" w:rsidRPr="006B15CA" w:rsidRDefault="002E44BA" w:rsidP="00434B0B">
      <w:pPr>
        <w:pStyle w:val="Default"/>
        <w:rPr>
          <w:b/>
          <w:i/>
          <w:color w:val="auto"/>
          <w:sz w:val="20"/>
          <w:szCs w:val="20"/>
        </w:rPr>
      </w:pPr>
      <w:r w:rsidRPr="006B15CA">
        <w:rPr>
          <w:rFonts w:cs="BPG Algeti"/>
          <w:color w:val="262626" w:themeColor="text1" w:themeTint="D9"/>
          <w:sz w:val="20"/>
          <w:szCs w:val="20"/>
        </w:rPr>
        <w:t xml:space="preserve">მომსახურების მიწოდების </w:t>
      </w:r>
      <w:r w:rsidR="00434B0B">
        <w:rPr>
          <w:rFonts w:cs="BPG Algeti"/>
          <w:color w:val="262626" w:themeColor="text1" w:themeTint="D9"/>
          <w:sz w:val="20"/>
          <w:szCs w:val="20"/>
        </w:rPr>
        <w:t>ვადა</w:t>
      </w:r>
      <w:r w:rsidRPr="006B15CA">
        <w:rPr>
          <w:rFonts w:cs="BPG Algeti"/>
          <w:color w:val="262626" w:themeColor="text1" w:themeTint="D9"/>
          <w:sz w:val="20"/>
          <w:szCs w:val="20"/>
        </w:rPr>
        <w:t xml:space="preserve">: </w:t>
      </w:r>
      <w:r w:rsidR="00C539A3">
        <w:rPr>
          <w:rFonts w:cs="BPG Algeti"/>
          <w:color w:val="262626" w:themeColor="text1" w:themeTint="D9"/>
          <w:sz w:val="20"/>
          <w:szCs w:val="20"/>
        </w:rPr>
        <w:t xml:space="preserve">2018 წლის </w:t>
      </w:r>
      <w:r w:rsidR="00553147">
        <w:rPr>
          <w:rFonts w:cs="BPG Algeti"/>
          <w:color w:val="262626" w:themeColor="text1" w:themeTint="D9"/>
          <w:sz w:val="20"/>
          <w:szCs w:val="20"/>
        </w:rPr>
        <w:t>ივნისი -</w:t>
      </w:r>
      <w:r w:rsidR="00C539A3">
        <w:rPr>
          <w:rFonts w:cs="BPG Algeti"/>
          <w:color w:val="262626" w:themeColor="text1" w:themeTint="D9"/>
          <w:sz w:val="20"/>
          <w:szCs w:val="20"/>
        </w:rPr>
        <w:t xml:space="preserve"> </w:t>
      </w:r>
      <w:r w:rsidRPr="006B15CA">
        <w:rPr>
          <w:rFonts w:cs="BPG Algeti"/>
          <w:color w:val="262626" w:themeColor="text1" w:themeTint="D9"/>
          <w:sz w:val="20"/>
          <w:szCs w:val="20"/>
        </w:rPr>
        <w:t xml:space="preserve"> </w:t>
      </w:r>
      <w:r w:rsidR="00C539A3">
        <w:rPr>
          <w:rFonts w:cs="BPG Algeti"/>
          <w:color w:val="262626" w:themeColor="text1" w:themeTint="D9"/>
          <w:sz w:val="20"/>
          <w:szCs w:val="20"/>
        </w:rPr>
        <w:t>2019 წლის 30 ოქტომბერი</w:t>
      </w:r>
      <w:r w:rsidR="00553147">
        <w:rPr>
          <w:rFonts w:cs="BPG Algeti"/>
          <w:color w:val="262626" w:themeColor="text1" w:themeTint="D9"/>
          <w:sz w:val="20"/>
          <w:szCs w:val="20"/>
        </w:rPr>
        <w:t>.</w:t>
      </w:r>
    </w:p>
    <w:p w14:paraId="111C855E" w14:textId="77777777" w:rsidR="002E44BA" w:rsidRPr="006B15CA" w:rsidRDefault="002E44BA" w:rsidP="002E44BA">
      <w:pPr>
        <w:pStyle w:val="BodyText"/>
        <w:rPr>
          <w:rFonts w:cs="BPG Algeti"/>
          <w:color w:val="262626" w:themeColor="text1" w:themeTint="D9"/>
          <w:lang w:val="ka-GE"/>
        </w:rPr>
      </w:pPr>
    </w:p>
    <w:p w14:paraId="0E351ED3" w14:textId="77777777" w:rsidR="002E44BA" w:rsidRPr="006B15CA" w:rsidRDefault="002E44BA" w:rsidP="002E44BA">
      <w:pPr>
        <w:spacing w:after="1" w:line="248" w:lineRule="auto"/>
        <w:ind w:right="7" w:hanging="10"/>
        <w:jc w:val="center"/>
        <w:rPr>
          <w:rFonts w:ascii="Sylfaen" w:eastAsia="Sylfaen" w:hAnsi="Sylfaen" w:cs="Sylfaen"/>
          <w:sz w:val="20"/>
          <w:szCs w:val="20"/>
        </w:rPr>
      </w:pPr>
    </w:p>
    <w:p w14:paraId="26EC368E" w14:textId="77777777" w:rsidR="00254AE1" w:rsidRDefault="00942054" w:rsidP="006B15CA">
      <w:pPr>
        <w:spacing w:after="1" w:line="248" w:lineRule="auto"/>
        <w:ind w:right="7" w:hanging="10"/>
        <w:jc w:val="center"/>
        <w:rPr>
          <w:rFonts w:ascii="Sylfaen" w:eastAsia="Sylfaen" w:hAnsi="Sylfaen" w:cs="Sylfaen"/>
          <w:b/>
        </w:rPr>
      </w:pPr>
      <w:r w:rsidRPr="00A743AB">
        <w:rPr>
          <w:rFonts w:ascii="Sylfaen" w:eastAsia="Sylfaen" w:hAnsi="Sylfaen" w:cs="Sylfaen"/>
          <w:b/>
        </w:rPr>
        <w:t>ტექნიკური დავალება</w:t>
      </w:r>
    </w:p>
    <w:p w14:paraId="4EF5BE60" w14:textId="77777777" w:rsidR="008947A0" w:rsidRPr="00A743AB" w:rsidRDefault="008947A0" w:rsidP="006B15CA">
      <w:pPr>
        <w:spacing w:after="1" w:line="248" w:lineRule="auto"/>
        <w:ind w:right="7" w:hanging="10"/>
        <w:jc w:val="center"/>
        <w:rPr>
          <w:rFonts w:ascii="Sylfaen" w:eastAsia="Sylfaen" w:hAnsi="Sylfaen" w:cs="Sylfaen"/>
          <w:b/>
        </w:rPr>
      </w:pPr>
    </w:p>
    <w:p w14:paraId="44954C15" w14:textId="77777777" w:rsidR="00156836" w:rsidRPr="006B15CA" w:rsidRDefault="00156836" w:rsidP="006B15CA">
      <w:pPr>
        <w:spacing w:after="1" w:line="248" w:lineRule="auto"/>
        <w:ind w:right="7" w:hanging="10"/>
        <w:jc w:val="center"/>
        <w:rPr>
          <w:rFonts w:ascii="Sylfaen" w:hAnsi="Sylfaen"/>
          <w:b/>
          <w:sz w:val="20"/>
          <w:szCs w:val="20"/>
        </w:rPr>
      </w:pPr>
    </w:p>
    <w:p w14:paraId="4CC797B8" w14:textId="52948594" w:rsidR="00282755" w:rsidRPr="00282755" w:rsidRDefault="00757FC0" w:rsidP="002E44BA">
      <w:pPr>
        <w:shd w:val="clear" w:color="auto" w:fill="FFFFFF"/>
        <w:spacing w:line="276" w:lineRule="auto"/>
        <w:jc w:val="both"/>
        <w:rPr>
          <w:rFonts w:ascii="Sylfaen" w:hAnsi="Sylfaen" w:cs="Sylfaen"/>
          <w:color w:val="auto"/>
          <w:sz w:val="20"/>
          <w:szCs w:val="20"/>
        </w:rPr>
      </w:pPr>
      <w:r w:rsidRPr="00757FC0">
        <w:rPr>
          <w:rFonts w:ascii="Sylfaen" w:hAnsi="Sylfaen" w:cs="Sylfaen"/>
          <w:color w:val="auto"/>
          <w:sz w:val="20"/>
          <w:szCs w:val="20"/>
        </w:rPr>
        <w:t xml:space="preserve">მიუხედავად ტუბერკულოზის მართვის კუთხით მიღწეული წარმატებისა, </w:t>
      </w:r>
      <w:r>
        <w:rPr>
          <w:rFonts w:ascii="Sylfaen" w:hAnsi="Sylfaen" w:cs="Sylfaen"/>
          <w:color w:val="auto"/>
          <w:sz w:val="20"/>
          <w:szCs w:val="20"/>
        </w:rPr>
        <w:t xml:space="preserve">ეს დაავადება კვლავაც </w:t>
      </w:r>
      <w:r w:rsidR="00E864B4" w:rsidRPr="00E864B4">
        <w:rPr>
          <w:rFonts w:ascii="Sylfaen" w:hAnsi="Sylfaen" w:cs="Sylfaen"/>
          <w:color w:val="auto"/>
          <w:sz w:val="20"/>
          <w:szCs w:val="20"/>
        </w:rPr>
        <w:t xml:space="preserve"> საზოგადოებრივი ჯანმრთელობის მნიშვნელოვან გამოწვევად რჩება როგორც მსოფლიოში ასე</w:t>
      </w:r>
      <w:r w:rsidR="008F1622">
        <w:rPr>
          <w:rFonts w:ascii="Sylfaen" w:hAnsi="Sylfaen" w:cs="Sylfaen"/>
          <w:color w:val="auto"/>
          <w:sz w:val="20"/>
          <w:szCs w:val="20"/>
        </w:rPr>
        <w:t>ვე</w:t>
      </w:r>
      <w:r w:rsidR="00E864B4" w:rsidRPr="00E864B4">
        <w:rPr>
          <w:rFonts w:ascii="Sylfaen" w:hAnsi="Sylfaen" w:cs="Sylfaen"/>
          <w:color w:val="auto"/>
          <w:sz w:val="20"/>
          <w:szCs w:val="20"/>
        </w:rPr>
        <w:t xml:space="preserve"> საქართველოში. </w:t>
      </w:r>
      <w:r w:rsidR="00282755" w:rsidRPr="00282755">
        <w:rPr>
          <w:rFonts w:ascii="Sylfaen" w:hAnsi="Sylfaen" w:cs="Sylfaen"/>
          <w:color w:val="auto"/>
          <w:sz w:val="20"/>
          <w:szCs w:val="20"/>
        </w:rPr>
        <w:t xml:space="preserve">საქართველოში ტუბერკულოზის შემთხვევების გამოვლენა ძირითადად შემთხვევების პასიური ძიების შედეგად ხდება. პირველადი ჯანდაცვის სერვისების </w:t>
      </w:r>
      <w:r>
        <w:rPr>
          <w:rFonts w:ascii="Sylfaen" w:hAnsi="Sylfaen" w:cs="Sylfaen"/>
          <w:color w:val="auto"/>
          <w:sz w:val="20"/>
          <w:szCs w:val="20"/>
        </w:rPr>
        <w:t>მი</w:t>
      </w:r>
      <w:r w:rsidR="00282755" w:rsidRPr="00282755">
        <w:rPr>
          <w:rFonts w:ascii="Sylfaen" w:hAnsi="Sylfaen" w:cs="Sylfaen"/>
          <w:color w:val="auto"/>
          <w:sz w:val="20"/>
          <w:szCs w:val="20"/>
        </w:rPr>
        <w:t xml:space="preserve">მწოდებლები პასუხისმგებელნი არიან ტუბერკულოზზე სავარაუდო შემთხვევების </w:t>
      </w:r>
      <w:r w:rsidR="008D7E62">
        <w:rPr>
          <w:rFonts w:ascii="Sylfaen" w:hAnsi="Sylfaen" w:cs="Sylfaen"/>
          <w:color w:val="auto"/>
          <w:sz w:val="20"/>
          <w:szCs w:val="20"/>
        </w:rPr>
        <w:t>იდენტიფიცირებაზე</w:t>
      </w:r>
      <w:r w:rsidR="00282755" w:rsidRPr="00282755">
        <w:rPr>
          <w:rFonts w:ascii="Sylfaen" w:hAnsi="Sylfaen" w:cs="Sylfaen"/>
          <w:color w:val="auto"/>
          <w:sz w:val="20"/>
          <w:szCs w:val="20"/>
        </w:rPr>
        <w:t xml:space="preserve"> და მათ მიმართვაზე ტუბერკულოზის სპეციალიზირებული მომსახურების ცენტრებში დიაგნოსტიკის მიზნით.</w:t>
      </w:r>
      <w:r w:rsidR="00E5591E">
        <w:rPr>
          <w:rFonts w:ascii="Sylfaen" w:hAnsi="Sylfaen" w:cs="Sylfaen"/>
          <w:color w:val="auto"/>
          <w:sz w:val="20"/>
          <w:szCs w:val="20"/>
        </w:rPr>
        <w:t xml:space="preserve"> ჯანდაცვის განვ</w:t>
      </w:r>
      <w:r w:rsidR="00C975BA">
        <w:rPr>
          <w:rFonts w:ascii="Sylfaen" w:hAnsi="Sylfaen" w:cs="Sylfaen"/>
          <w:color w:val="auto"/>
          <w:sz w:val="20"/>
          <w:szCs w:val="20"/>
        </w:rPr>
        <w:t>ით</w:t>
      </w:r>
      <w:r w:rsidR="00E5591E">
        <w:rPr>
          <w:rFonts w:ascii="Sylfaen" w:hAnsi="Sylfaen" w:cs="Sylfaen"/>
          <w:color w:val="auto"/>
          <w:sz w:val="20"/>
          <w:szCs w:val="20"/>
        </w:rPr>
        <w:t xml:space="preserve">არების </w:t>
      </w:r>
      <w:r w:rsidR="00C975BA">
        <w:rPr>
          <w:rFonts w:ascii="Sylfaen" w:hAnsi="Sylfaen" w:cs="Sylfaen"/>
          <w:color w:val="auto"/>
          <w:sz w:val="20"/>
          <w:szCs w:val="20"/>
        </w:rPr>
        <w:t>კონცეფციაში  ტუბერკულოზის ინტეგრირებული მოდულის დანერგვისათვის აქცენტი გადატანილია პირველადი ჯანდაცვის რგოლზე</w:t>
      </w:r>
      <w:r w:rsidR="00E62240">
        <w:rPr>
          <w:rFonts w:ascii="Sylfaen" w:hAnsi="Sylfaen" w:cs="Sylfaen"/>
          <w:color w:val="auto"/>
          <w:sz w:val="20"/>
          <w:szCs w:val="20"/>
          <w:lang w:val="en-US"/>
        </w:rPr>
        <w:t>.</w:t>
      </w:r>
      <w:r w:rsidR="00C975BA">
        <w:rPr>
          <w:rFonts w:ascii="Sylfaen" w:hAnsi="Sylfaen" w:cs="Sylfaen"/>
          <w:color w:val="auto"/>
          <w:sz w:val="20"/>
          <w:szCs w:val="20"/>
        </w:rPr>
        <w:t xml:space="preserve"> </w:t>
      </w:r>
    </w:p>
    <w:p w14:paraId="2E9487FD" w14:textId="07A4FD32" w:rsidR="008947A0" w:rsidRPr="008D7E62" w:rsidRDefault="00103B71" w:rsidP="002E44BA">
      <w:pPr>
        <w:shd w:val="clear" w:color="auto" w:fill="FFFFFF"/>
        <w:spacing w:line="276" w:lineRule="auto"/>
        <w:jc w:val="both"/>
        <w:rPr>
          <w:rFonts w:ascii="Sylfaen" w:hAnsi="Sylfaen" w:cs="Sylfaen"/>
          <w:color w:val="000000" w:themeColor="text1"/>
          <w:sz w:val="20"/>
          <w:szCs w:val="20"/>
        </w:rPr>
      </w:pPr>
      <w:r w:rsidRPr="008D7E62">
        <w:rPr>
          <w:rFonts w:ascii="Sylfaen" w:hAnsi="Sylfaen" w:cs="Sylfaen"/>
          <w:color w:val="000000" w:themeColor="text1"/>
          <w:sz w:val="20"/>
          <w:szCs w:val="20"/>
        </w:rPr>
        <w:t xml:space="preserve">2012-2015 წლებში </w:t>
      </w:r>
      <w:r w:rsidRPr="008D7E62">
        <w:rPr>
          <w:rFonts w:ascii="Sylfaen" w:hAnsi="Sylfaen" w:cs="Sylfaen"/>
          <w:color w:val="000000" w:themeColor="text1"/>
          <w:sz w:val="20"/>
          <w:szCs w:val="20"/>
          <w:lang w:val="en-US"/>
        </w:rPr>
        <w:t>USAID –</w:t>
      </w:r>
      <w:r w:rsidR="00E5591E" w:rsidRPr="008D7E62">
        <w:rPr>
          <w:rFonts w:ascii="Sylfaen" w:hAnsi="Sylfaen" w:cs="Sylfaen"/>
          <w:color w:val="000000" w:themeColor="text1"/>
          <w:sz w:val="20"/>
          <w:szCs w:val="20"/>
        </w:rPr>
        <w:t xml:space="preserve">ის ხელშეწყობით მიმდინარე </w:t>
      </w:r>
      <w:r w:rsidRPr="008D7E62">
        <w:rPr>
          <w:rFonts w:ascii="Sylfaen" w:hAnsi="Sylfaen" w:cs="Sylfaen"/>
          <w:color w:val="000000" w:themeColor="text1"/>
          <w:sz w:val="20"/>
          <w:szCs w:val="20"/>
        </w:rPr>
        <w:t xml:space="preserve">„ტუბერკულოზის პრევენციის პროექტი“-ის ფარგლებში </w:t>
      </w:r>
      <w:r w:rsidR="00E5591E" w:rsidRPr="008D7E62">
        <w:rPr>
          <w:rFonts w:ascii="Sylfaen" w:hAnsi="Sylfaen" w:cs="Sylfaen"/>
          <w:color w:val="000000" w:themeColor="text1"/>
          <w:sz w:val="20"/>
          <w:szCs w:val="20"/>
        </w:rPr>
        <w:t xml:space="preserve">განხორციელდა პირველადი ჯანდაცვის რგოლის სამედიცინო პერსონალის გადამზადება ტუბერკულოზის დროულ გამოვლენასა და მართვაში. აღნიშნული აქტივობის შეფასების შედეგად დადგინდა რომ: </w:t>
      </w:r>
      <w:r w:rsidR="00C975BA" w:rsidRPr="008D7E62">
        <w:rPr>
          <w:rFonts w:ascii="Sylfaen" w:hAnsi="Sylfaen" w:cs="Sylfaen"/>
          <w:color w:val="000000" w:themeColor="text1"/>
          <w:sz w:val="20"/>
          <w:szCs w:val="20"/>
        </w:rPr>
        <w:t xml:space="preserve">ტრენინგმა ხელი შეუწყო: სავარაუდო ტუბერკულოზის </w:t>
      </w:r>
      <w:r w:rsidR="008D7E62" w:rsidRPr="008D7E62">
        <w:rPr>
          <w:rFonts w:ascii="Sylfaen" w:hAnsi="Sylfaen" w:cs="Sylfaen"/>
          <w:color w:val="000000" w:themeColor="text1"/>
          <w:sz w:val="20"/>
          <w:szCs w:val="20"/>
        </w:rPr>
        <w:t>გამოვლენისთვის</w:t>
      </w:r>
      <w:r w:rsidR="00C975BA" w:rsidRPr="008D7E62">
        <w:rPr>
          <w:rFonts w:ascii="Sylfaen" w:hAnsi="Sylfaen" w:cs="Sylfaen"/>
          <w:color w:val="000000" w:themeColor="text1"/>
          <w:sz w:val="20"/>
          <w:szCs w:val="20"/>
        </w:rPr>
        <w:t xml:space="preserve">, მედპერსონალში შესაბამისი უნარ-ჩვევების განვითარებას; შემდგომი ზრუნვის შესახებ ცოდნის გამოყენებას; სამუკრნალო მედიმაკენტების გვერდითი ეფექტების მართვაზე ფოკუსირებას; პროვაიდერების მიერ პაციენტებზე ორიენტირებული გარემოს შექმნასა და პროვაიდერებსა და პაციენტბს, ასევე მათ ოჯახის წევრებს შორის უკეთესი კომუნიკაციის დამყარებას; პროვაიდერებისა და ტუბერკულოზის ჯგუფებს შორის კომუნიკაციას; ისევე როგორც, </w:t>
      </w:r>
      <w:r w:rsidR="008D7E62" w:rsidRPr="008D7E62">
        <w:rPr>
          <w:rFonts w:ascii="Sylfaen" w:hAnsi="Sylfaen" w:cs="Sylfaen"/>
          <w:color w:val="000000" w:themeColor="text1"/>
          <w:sz w:val="20"/>
          <w:szCs w:val="20"/>
        </w:rPr>
        <w:t>ოჯახის ექიმები</w:t>
      </w:r>
      <w:r w:rsidR="00C975BA" w:rsidRPr="008D7E62">
        <w:rPr>
          <w:rFonts w:ascii="Sylfaen" w:hAnsi="Sylfaen" w:cs="Sylfaen"/>
          <w:color w:val="000000" w:themeColor="text1"/>
          <w:sz w:val="20"/>
          <w:szCs w:val="20"/>
        </w:rPr>
        <w:t>ს და</w:t>
      </w:r>
      <w:r w:rsidR="008D7E62" w:rsidRPr="008D7E62">
        <w:rPr>
          <w:rFonts w:ascii="Sylfaen" w:hAnsi="Sylfaen" w:cs="Sylfaen"/>
          <w:color w:val="000000" w:themeColor="text1"/>
          <w:sz w:val="20"/>
          <w:szCs w:val="20"/>
        </w:rPr>
        <w:t xml:space="preserve"> ზოგადი პრაქტიკის ექიმ</w:t>
      </w:r>
      <w:r w:rsidR="00C975BA" w:rsidRPr="008D7E62">
        <w:rPr>
          <w:rFonts w:ascii="Sylfaen" w:hAnsi="Sylfaen" w:cs="Sylfaen"/>
          <w:color w:val="000000" w:themeColor="text1"/>
          <w:sz w:val="20"/>
          <w:szCs w:val="20"/>
        </w:rPr>
        <w:t>ების ტუბერკულოზის დიაგნოსიტირებასა და მართვასთან უკეთესი დამოკიდებულების ჩამოყალიბებას. მკაფიოდ გამოიკვეთა, რომ</w:t>
      </w:r>
      <w:r w:rsidR="00990A06" w:rsidRPr="008D7E62">
        <w:rPr>
          <w:rFonts w:ascii="Sylfaen" w:hAnsi="Sylfaen" w:cs="Sylfaen"/>
          <w:color w:val="000000" w:themeColor="text1"/>
          <w:sz w:val="20"/>
          <w:szCs w:val="20"/>
        </w:rPr>
        <w:t xml:space="preserve"> საჭიროა</w:t>
      </w:r>
      <w:r w:rsidR="00C975BA" w:rsidRPr="008D7E62">
        <w:rPr>
          <w:rFonts w:ascii="Sylfaen" w:hAnsi="Sylfaen" w:cs="Sylfaen"/>
          <w:color w:val="000000" w:themeColor="text1"/>
          <w:sz w:val="20"/>
          <w:szCs w:val="20"/>
        </w:rPr>
        <w:t xml:space="preserve"> ტუბერკულოზთან დაკავშირებული კონსულტაციები</w:t>
      </w:r>
      <w:r w:rsidR="00990A06" w:rsidRPr="008D7E62">
        <w:rPr>
          <w:rFonts w:ascii="Sylfaen" w:hAnsi="Sylfaen" w:cs="Sylfaen"/>
          <w:color w:val="000000" w:themeColor="text1"/>
          <w:sz w:val="20"/>
          <w:szCs w:val="20"/>
        </w:rPr>
        <w:t>სა</w:t>
      </w:r>
      <w:r w:rsidR="00C975BA" w:rsidRPr="008D7E62">
        <w:rPr>
          <w:rFonts w:ascii="Sylfaen" w:hAnsi="Sylfaen" w:cs="Sylfaen"/>
          <w:color w:val="000000" w:themeColor="text1"/>
          <w:sz w:val="20"/>
          <w:szCs w:val="20"/>
        </w:rPr>
        <w:t xml:space="preserve"> და ტუბერკულოზის სამკურნალო მედიკამენტების გვერდითი ეფექტების </w:t>
      </w:r>
      <w:r w:rsidR="00990A06" w:rsidRPr="008D7E62">
        <w:rPr>
          <w:rFonts w:ascii="Sylfaen" w:hAnsi="Sylfaen" w:cs="Sylfaen"/>
          <w:color w:val="000000" w:themeColor="text1"/>
          <w:sz w:val="20"/>
          <w:szCs w:val="20"/>
        </w:rPr>
        <w:t>მართვის</w:t>
      </w:r>
      <w:r w:rsidR="00C975BA" w:rsidRPr="008D7E62">
        <w:rPr>
          <w:rFonts w:ascii="Sylfaen" w:hAnsi="Sylfaen" w:cs="Sylfaen"/>
          <w:color w:val="000000" w:themeColor="text1"/>
          <w:sz w:val="20"/>
          <w:szCs w:val="20"/>
        </w:rPr>
        <w:t xml:space="preserve"> სფეროები</w:t>
      </w:r>
      <w:r w:rsidR="00990A06" w:rsidRPr="008D7E62">
        <w:rPr>
          <w:rFonts w:ascii="Sylfaen" w:hAnsi="Sylfaen" w:cs="Sylfaen"/>
          <w:color w:val="000000" w:themeColor="text1"/>
          <w:sz w:val="20"/>
          <w:szCs w:val="20"/>
        </w:rPr>
        <w:t>ს</w:t>
      </w:r>
      <w:r w:rsidR="00C975BA" w:rsidRPr="008D7E62">
        <w:rPr>
          <w:rFonts w:ascii="Sylfaen" w:hAnsi="Sylfaen" w:cs="Sylfaen"/>
          <w:color w:val="000000" w:themeColor="text1"/>
          <w:sz w:val="20"/>
          <w:szCs w:val="20"/>
        </w:rPr>
        <w:t xml:space="preserve"> შემდგომ</w:t>
      </w:r>
      <w:r w:rsidR="00990A06" w:rsidRPr="008D7E62">
        <w:rPr>
          <w:rFonts w:ascii="Sylfaen" w:hAnsi="Sylfaen" w:cs="Sylfaen"/>
          <w:color w:val="000000" w:themeColor="text1"/>
          <w:sz w:val="20"/>
          <w:szCs w:val="20"/>
        </w:rPr>
        <w:t>ი</w:t>
      </w:r>
      <w:r w:rsidR="00C975BA" w:rsidRPr="008D7E62">
        <w:rPr>
          <w:rFonts w:ascii="Sylfaen" w:hAnsi="Sylfaen" w:cs="Sylfaen"/>
          <w:color w:val="000000" w:themeColor="text1"/>
          <w:sz w:val="20"/>
          <w:szCs w:val="20"/>
        </w:rPr>
        <w:t xml:space="preserve"> </w:t>
      </w:r>
      <w:r w:rsidR="00990A06" w:rsidRPr="008D7E62">
        <w:rPr>
          <w:rFonts w:ascii="Sylfaen" w:hAnsi="Sylfaen" w:cs="Sylfaen"/>
          <w:color w:val="000000" w:themeColor="text1"/>
          <w:sz w:val="20"/>
          <w:szCs w:val="20"/>
        </w:rPr>
        <w:t>განვითარება</w:t>
      </w:r>
      <w:r w:rsidR="00C975BA" w:rsidRPr="008D7E62">
        <w:rPr>
          <w:rFonts w:ascii="Sylfaen" w:hAnsi="Sylfaen" w:cs="Sylfaen"/>
          <w:color w:val="000000" w:themeColor="text1"/>
          <w:sz w:val="20"/>
          <w:szCs w:val="20"/>
        </w:rPr>
        <w:t>.</w:t>
      </w:r>
      <w:r w:rsidR="00990A06" w:rsidRPr="008D7E62">
        <w:rPr>
          <w:rFonts w:ascii="Sylfaen" w:hAnsi="Sylfaen" w:cs="Sylfaen"/>
          <w:color w:val="000000" w:themeColor="text1"/>
          <w:sz w:val="20"/>
          <w:szCs w:val="20"/>
        </w:rPr>
        <w:t xml:space="preserve"> ასევე </w:t>
      </w:r>
      <w:r w:rsidR="000B5328" w:rsidRPr="008D7E62">
        <w:rPr>
          <w:rFonts w:ascii="Sylfaen" w:hAnsi="Sylfaen" w:cs="Sylfaen"/>
          <w:color w:val="000000" w:themeColor="text1"/>
          <w:sz w:val="20"/>
          <w:szCs w:val="20"/>
        </w:rPr>
        <w:t xml:space="preserve">2% დან 18% მდე </w:t>
      </w:r>
      <w:r w:rsidR="00990A06" w:rsidRPr="008D7E62">
        <w:rPr>
          <w:rFonts w:ascii="Sylfaen" w:hAnsi="Sylfaen" w:cs="Sylfaen"/>
          <w:color w:val="000000" w:themeColor="text1"/>
          <w:sz w:val="20"/>
          <w:szCs w:val="20"/>
        </w:rPr>
        <w:t xml:space="preserve">გაიზარდა </w:t>
      </w:r>
      <w:r w:rsidR="000B5328" w:rsidRPr="008D7E62">
        <w:rPr>
          <w:rFonts w:ascii="Sylfaen" w:hAnsi="Sylfaen" w:cs="Sylfaen"/>
          <w:color w:val="000000" w:themeColor="text1"/>
          <w:sz w:val="20"/>
          <w:szCs w:val="20"/>
        </w:rPr>
        <w:t>რეფერალი პირველადი ჯანდაცვის რგოლიდან სპეციალიზირებულ მომსახურების ცენტრებში.</w:t>
      </w:r>
    </w:p>
    <w:p w14:paraId="7C5DAA05" w14:textId="6BA3F276" w:rsidR="00D14580" w:rsidRPr="008D7E62" w:rsidRDefault="00C975BA" w:rsidP="002E44BA">
      <w:pPr>
        <w:shd w:val="clear" w:color="auto" w:fill="FFFFFF"/>
        <w:spacing w:line="276" w:lineRule="auto"/>
        <w:jc w:val="both"/>
        <w:rPr>
          <w:rFonts w:ascii="Sylfaen" w:hAnsi="Sylfaen" w:cs="Sylfaen"/>
          <w:color w:val="000000" w:themeColor="text1"/>
          <w:sz w:val="20"/>
          <w:szCs w:val="20"/>
        </w:rPr>
      </w:pPr>
      <w:r w:rsidRPr="008D7E62">
        <w:rPr>
          <w:rFonts w:ascii="Sylfaen" w:hAnsi="Sylfaen" w:cs="Sylfaen"/>
          <w:color w:val="000000" w:themeColor="text1"/>
          <w:sz w:val="20"/>
          <w:szCs w:val="20"/>
        </w:rPr>
        <w:t>მნიშვნელოვანია პირველადი ჯანდაცვის პროვაიდერების მონაწილეობა ტუბერკულოზზე ეჭვნიტანილი პირების დროულ გამოვლენასა და შემთხვევის სწორ მართვაში, ეს ხელს შეუწყობს დაავადების გავრცელების შეჩერებას, ვინაიდან პაციენტი უმეტესს შემთხვევაში ტუბერკულოზისათვის დამახასიათებელი ჩივილებით სწორედ პირველადი ჯანდაცვის ქსელს მიმართავენ.</w:t>
      </w:r>
    </w:p>
    <w:p w14:paraId="641A3204" w14:textId="77777777" w:rsidR="00C975BA" w:rsidRPr="00C539A3" w:rsidRDefault="00C975BA" w:rsidP="002E44BA">
      <w:pPr>
        <w:shd w:val="clear" w:color="auto" w:fill="FFFFFF"/>
        <w:spacing w:line="276" w:lineRule="auto"/>
        <w:jc w:val="both"/>
        <w:rPr>
          <w:rFonts w:ascii="Sylfaen" w:hAnsi="Sylfaen" w:cs="Sylfaen"/>
          <w:color w:val="FF0000"/>
          <w:sz w:val="20"/>
          <w:szCs w:val="20"/>
        </w:rPr>
      </w:pPr>
    </w:p>
    <w:p w14:paraId="1331BDE5" w14:textId="470DD049" w:rsidR="0039078D" w:rsidRDefault="0039078D" w:rsidP="002E44BA">
      <w:pPr>
        <w:shd w:val="clear" w:color="auto" w:fill="FFFFFF"/>
        <w:spacing w:line="276" w:lineRule="auto"/>
        <w:jc w:val="both"/>
        <w:rPr>
          <w:rFonts w:ascii="Sylfaen" w:hAnsi="Sylfaen" w:cstheme="minorHAnsi"/>
          <w:b/>
          <w:i/>
          <w:color w:val="auto"/>
          <w:sz w:val="20"/>
          <w:szCs w:val="20"/>
          <w:u w:val="single"/>
        </w:rPr>
      </w:pPr>
      <w:r w:rsidRPr="006B15CA">
        <w:rPr>
          <w:rFonts w:ascii="Sylfaen" w:hAnsi="Sylfaen" w:cs="Sylfaen"/>
          <w:color w:val="auto"/>
          <w:sz w:val="20"/>
          <w:szCs w:val="20"/>
        </w:rPr>
        <w:lastRenderedPageBreak/>
        <w:t>ამდენად</w:t>
      </w:r>
      <w:r w:rsidR="002420A9">
        <w:rPr>
          <w:rFonts w:ascii="Sylfaen" w:hAnsi="Sylfaen" w:cs="Sylfaen"/>
          <w:color w:val="auto"/>
          <w:sz w:val="20"/>
          <w:szCs w:val="20"/>
        </w:rPr>
        <w:t>,</w:t>
      </w:r>
      <w:r w:rsidRPr="002420A9">
        <w:rPr>
          <w:rFonts w:ascii="Sylfaen" w:hAnsi="Sylfaen" w:cs="Sylfaen"/>
          <w:color w:val="auto"/>
          <w:sz w:val="20"/>
          <w:szCs w:val="20"/>
        </w:rPr>
        <w:t xml:space="preserve"> </w:t>
      </w:r>
      <w:r w:rsidR="002420A9" w:rsidRPr="002420A9">
        <w:rPr>
          <w:rFonts w:ascii="Sylfaen" w:hAnsi="Sylfaen" w:cs="Sylfaen"/>
          <w:color w:val="auto"/>
          <w:sz w:val="20"/>
          <w:szCs w:val="20"/>
        </w:rPr>
        <w:t>სსიპ ლ. საყვარელიძის სახელობის დაავადებათა კონტროლისა და საზოგადოებრივი ჯანმრთელობის ეროვნულ</w:t>
      </w:r>
      <w:r w:rsidR="002420A9">
        <w:rPr>
          <w:rFonts w:ascii="Sylfaen" w:hAnsi="Sylfaen" w:cs="Sylfaen"/>
          <w:color w:val="auto"/>
          <w:sz w:val="20"/>
          <w:szCs w:val="20"/>
        </w:rPr>
        <w:t>ი</w:t>
      </w:r>
      <w:r w:rsidR="002420A9" w:rsidRPr="002420A9">
        <w:rPr>
          <w:rFonts w:ascii="Sylfaen" w:hAnsi="Sylfaen" w:cs="Sylfaen"/>
          <w:color w:val="auto"/>
          <w:sz w:val="20"/>
          <w:szCs w:val="20"/>
        </w:rPr>
        <w:t xml:space="preserve"> </w:t>
      </w:r>
      <w:r w:rsidRPr="006B15CA">
        <w:rPr>
          <w:rFonts w:ascii="Sylfaen" w:hAnsi="Sylfaen" w:cs="Sylfaen"/>
          <w:color w:val="auto"/>
          <w:sz w:val="20"/>
          <w:szCs w:val="20"/>
        </w:rPr>
        <w:t>ცენტრი</w:t>
      </w:r>
      <w:r w:rsidRPr="002420A9">
        <w:rPr>
          <w:rFonts w:ascii="Sylfaen" w:hAnsi="Sylfaen" w:cs="Sylfaen"/>
          <w:color w:val="auto"/>
          <w:sz w:val="20"/>
          <w:szCs w:val="20"/>
        </w:rPr>
        <w:t xml:space="preserve"> </w:t>
      </w:r>
      <w:r w:rsidRPr="006B15CA">
        <w:rPr>
          <w:rFonts w:ascii="Sylfaen" w:hAnsi="Sylfaen" w:cs="Sylfaen"/>
          <w:color w:val="auto"/>
          <w:sz w:val="20"/>
          <w:szCs w:val="20"/>
        </w:rPr>
        <w:t>გეგმავს</w:t>
      </w:r>
      <w:r w:rsidRPr="002420A9">
        <w:rPr>
          <w:rFonts w:ascii="Sylfaen" w:hAnsi="Sylfaen" w:cs="Sylfaen"/>
          <w:color w:val="auto"/>
          <w:sz w:val="20"/>
          <w:szCs w:val="20"/>
        </w:rPr>
        <w:t xml:space="preserve"> </w:t>
      </w:r>
      <w:r w:rsidRPr="006B15CA">
        <w:rPr>
          <w:rFonts w:ascii="Sylfaen" w:hAnsi="Sylfaen" w:cs="Sylfaen"/>
          <w:color w:val="auto"/>
          <w:sz w:val="20"/>
          <w:szCs w:val="20"/>
        </w:rPr>
        <w:t>განახორციელოს</w:t>
      </w:r>
      <w:r w:rsidRPr="002420A9">
        <w:rPr>
          <w:rFonts w:ascii="Sylfaen" w:hAnsi="Sylfaen" w:cs="Sylfaen"/>
          <w:color w:val="auto"/>
          <w:sz w:val="20"/>
          <w:szCs w:val="20"/>
        </w:rPr>
        <w:t xml:space="preserve"> </w:t>
      </w:r>
      <w:r w:rsidRPr="006B15CA">
        <w:rPr>
          <w:rFonts w:ascii="Sylfaen" w:hAnsi="Sylfaen" w:cs="Sylfaen"/>
          <w:color w:val="auto"/>
          <w:sz w:val="20"/>
          <w:szCs w:val="20"/>
        </w:rPr>
        <w:t>მომსახურების</w:t>
      </w:r>
      <w:r w:rsidRPr="002420A9">
        <w:rPr>
          <w:rFonts w:ascii="Sylfaen" w:hAnsi="Sylfaen" w:cs="Sylfaen"/>
          <w:color w:val="auto"/>
          <w:sz w:val="20"/>
          <w:szCs w:val="20"/>
        </w:rPr>
        <w:t xml:space="preserve"> </w:t>
      </w:r>
      <w:r w:rsidRPr="006B15CA">
        <w:rPr>
          <w:rFonts w:ascii="Sylfaen" w:hAnsi="Sylfaen" w:cs="Sylfaen"/>
          <w:color w:val="auto"/>
          <w:sz w:val="20"/>
          <w:szCs w:val="20"/>
        </w:rPr>
        <w:t>შესყიდვა</w:t>
      </w:r>
      <w:r w:rsidRPr="002420A9">
        <w:rPr>
          <w:rFonts w:ascii="Sylfaen" w:hAnsi="Sylfaen" w:cs="Sylfaen"/>
          <w:color w:val="auto"/>
          <w:sz w:val="20"/>
          <w:szCs w:val="20"/>
        </w:rPr>
        <w:t xml:space="preserve"> </w:t>
      </w:r>
      <w:r w:rsidRPr="006B15CA">
        <w:rPr>
          <w:rFonts w:ascii="Sylfaen" w:hAnsi="Sylfaen" w:cs="Sylfaen"/>
          <w:color w:val="auto"/>
          <w:sz w:val="20"/>
          <w:szCs w:val="20"/>
        </w:rPr>
        <w:t>ქვემოთ</w:t>
      </w:r>
      <w:r w:rsidRPr="002420A9">
        <w:rPr>
          <w:rFonts w:ascii="Sylfaen" w:hAnsi="Sylfaen" w:cs="Sylfaen"/>
          <w:color w:val="auto"/>
          <w:sz w:val="20"/>
          <w:szCs w:val="20"/>
        </w:rPr>
        <w:t xml:space="preserve"> </w:t>
      </w:r>
      <w:r w:rsidRPr="006B15CA">
        <w:rPr>
          <w:rFonts w:ascii="Sylfaen" w:hAnsi="Sylfaen" w:cs="Sylfaen"/>
          <w:color w:val="auto"/>
          <w:sz w:val="20"/>
          <w:szCs w:val="20"/>
        </w:rPr>
        <w:t>მოყვანილი</w:t>
      </w:r>
      <w:r w:rsidRPr="002420A9">
        <w:rPr>
          <w:rFonts w:ascii="Sylfaen" w:hAnsi="Sylfaen" w:cs="Sylfaen"/>
          <w:color w:val="auto"/>
          <w:sz w:val="20"/>
          <w:szCs w:val="20"/>
        </w:rPr>
        <w:t xml:space="preserve"> </w:t>
      </w:r>
      <w:r w:rsidRPr="006B15CA">
        <w:rPr>
          <w:rFonts w:ascii="Sylfaen" w:hAnsi="Sylfaen" w:cs="Sylfaen"/>
          <w:color w:val="auto"/>
          <w:sz w:val="20"/>
          <w:szCs w:val="20"/>
        </w:rPr>
        <w:t>პროექტის</w:t>
      </w:r>
      <w:r w:rsidRPr="002420A9">
        <w:rPr>
          <w:rFonts w:ascii="Sylfaen" w:hAnsi="Sylfaen" w:cs="Sylfaen"/>
          <w:color w:val="auto"/>
          <w:sz w:val="20"/>
          <w:szCs w:val="20"/>
        </w:rPr>
        <w:t xml:space="preserve"> </w:t>
      </w:r>
      <w:r w:rsidRPr="006B15CA">
        <w:rPr>
          <w:rFonts w:ascii="Sylfaen" w:hAnsi="Sylfaen" w:cs="Sylfaen"/>
          <w:color w:val="auto"/>
          <w:sz w:val="20"/>
          <w:szCs w:val="20"/>
        </w:rPr>
        <w:t>განსახორციელებლად</w:t>
      </w:r>
      <w:r w:rsidRPr="002420A9">
        <w:rPr>
          <w:rFonts w:ascii="Sylfaen" w:hAnsi="Sylfaen" w:cs="Sylfaen"/>
          <w:color w:val="auto"/>
          <w:sz w:val="20"/>
          <w:szCs w:val="20"/>
        </w:rPr>
        <w:t xml:space="preserve"> </w:t>
      </w:r>
      <w:r w:rsidRPr="006B15CA">
        <w:rPr>
          <w:rFonts w:ascii="Sylfaen" w:hAnsi="Sylfaen" w:cs="Sylfaen"/>
          <w:color w:val="auto"/>
          <w:sz w:val="20"/>
          <w:szCs w:val="20"/>
        </w:rPr>
        <w:t>შიდსთან</w:t>
      </w:r>
      <w:r w:rsidRPr="002420A9">
        <w:rPr>
          <w:rFonts w:ascii="Sylfaen" w:hAnsi="Sylfaen" w:cs="Sylfaen"/>
          <w:color w:val="auto"/>
          <w:sz w:val="20"/>
          <w:szCs w:val="20"/>
        </w:rPr>
        <w:t>,</w:t>
      </w:r>
      <w:r w:rsidRPr="006B15CA">
        <w:rPr>
          <w:rFonts w:ascii="Sylfaen" w:hAnsi="Sylfaen" w:cstheme="minorHAnsi"/>
          <w:color w:val="auto"/>
          <w:sz w:val="20"/>
          <w:szCs w:val="20"/>
        </w:rPr>
        <w:t xml:space="preserve"> </w:t>
      </w:r>
      <w:r w:rsidRPr="006B15CA">
        <w:rPr>
          <w:rFonts w:ascii="Sylfaen" w:hAnsi="Sylfaen" w:cs="Sylfaen"/>
          <w:color w:val="auto"/>
          <w:sz w:val="20"/>
          <w:szCs w:val="20"/>
        </w:rPr>
        <w:t>ტუბერკულოზთან</w:t>
      </w:r>
      <w:r w:rsidRPr="006B15CA">
        <w:rPr>
          <w:rFonts w:ascii="Sylfaen" w:hAnsi="Sylfaen" w:cstheme="minorHAnsi"/>
          <w:color w:val="auto"/>
          <w:sz w:val="20"/>
          <w:szCs w:val="20"/>
        </w:rPr>
        <w:t xml:space="preserve"> </w:t>
      </w:r>
      <w:r w:rsidRPr="006B15CA">
        <w:rPr>
          <w:rFonts w:ascii="Sylfaen" w:hAnsi="Sylfaen" w:cs="Sylfaen"/>
          <w:color w:val="auto"/>
          <w:sz w:val="20"/>
          <w:szCs w:val="20"/>
        </w:rPr>
        <w:t>და</w:t>
      </w:r>
      <w:r w:rsidRPr="006B15CA">
        <w:rPr>
          <w:rFonts w:ascii="Sylfaen" w:hAnsi="Sylfaen" w:cstheme="minorHAnsi"/>
          <w:color w:val="auto"/>
          <w:sz w:val="20"/>
          <w:szCs w:val="20"/>
        </w:rPr>
        <w:t xml:space="preserve"> </w:t>
      </w:r>
      <w:r w:rsidRPr="006B15CA">
        <w:rPr>
          <w:rFonts w:ascii="Sylfaen" w:hAnsi="Sylfaen" w:cs="Sylfaen"/>
          <w:color w:val="auto"/>
          <w:sz w:val="20"/>
          <w:szCs w:val="20"/>
        </w:rPr>
        <w:t>მალარიასთან</w:t>
      </w:r>
      <w:r w:rsidRPr="006B15CA">
        <w:rPr>
          <w:rFonts w:ascii="Sylfaen" w:hAnsi="Sylfaen" w:cstheme="minorHAnsi"/>
          <w:color w:val="auto"/>
          <w:sz w:val="20"/>
          <w:szCs w:val="20"/>
        </w:rPr>
        <w:t xml:space="preserve"> </w:t>
      </w:r>
      <w:r w:rsidRPr="006B15CA">
        <w:rPr>
          <w:rFonts w:ascii="Sylfaen" w:hAnsi="Sylfaen" w:cs="Sylfaen"/>
          <w:color w:val="auto"/>
          <w:sz w:val="20"/>
          <w:szCs w:val="20"/>
        </w:rPr>
        <w:t>ბრძოლის</w:t>
      </w:r>
      <w:r w:rsidRPr="006B15CA">
        <w:rPr>
          <w:rFonts w:ascii="Sylfaen" w:hAnsi="Sylfaen" w:cstheme="minorHAnsi"/>
          <w:color w:val="auto"/>
          <w:sz w:val="20"/>
          <w:szCs w:val="20"/>
        </w:rPr>
        <w:t xml:space="preserve"> </w:t>
      </w:r>
      <w:r w:rsidRPr="006B15CA">
        <w:rPr>
          <w:rFonts w:ascii="Sylfaen" w:hAnsi="Sylfaen" w:cs="Sylfaen"/>
          <w:color w:val="auto"/>
          <w:sz w:val="20"/>
          <w:szCs w:val="20"/>
        </w:rPr>
        <w:t>გლობალური</w:t>
      </w:r>
      <w:r w:rsidRPr="006B15CA">
        <w:rPr>
          <w:rFonts w:ascii="Sylfaen" w:hAnsi="Sylfaen" w:cstheme="minorHAnsi"/>
          <w:color w:val="auto"/>
          <w:sz w:val="20"/>
          <w:szCs w:val="20"/>
        </w:rPr>
        <w:t xml:space="preserve"> </w:t>
      </w:r>
      <w:r w:rsidRPr="006B15CA">
        <w:rPr>
          <w:rFonts w:ascii="Sylfaen" w:hAnsi="Sylfaen" w:cs="Sylfaen"/>
          <w:color w:val="auto"/>
          <w:sz w:val="20"/>
          <w:szCs w:val="20"/>
        </w:rPr>
        <w:t>ფონდის</w:t>
      </w:r>
      <w:r w:rsidRPr="006B15CA">
        <w:rPr>
          <w:rFonts w:ascii="Sylfaen" w:hAnsi="Sylfaen" w:cstheme="minorHAnsi"/>
          <w:color w:val="auto"/>
          <w:sz w:val="20"/>
          <w:szCs w:val="20"/>
        </w:rPr>
        <w:t xml:space="preserve"> </w:t>
      </w:r>
      <w:r w:rsidRPr="006B15CA">
        <w:rPr>
          <w:rFonts w:ascii="Sylfaen" w:hAnsi="Sylfaen" w:cs="Sylfaen"/>
          <w:color w:val="auto"/>
          <w:sz w:val="20"/>
          <w:szCs w:val="20"/>
        </w:rPr>
        <w:t>დაფინანსებით</w:t>
      </w:r>
      <w:r w:rsidRPr="006B15CA">
        <w:rPr>
          <w:rFonts w:ascii="Sylfaen" w:hAnsi="Sylfaen" w:cstheme="minorHAnsi"/>
          <w:color w:val="auto"/>
          <w:sz w:val="20"/>
          <w:szCs w:val="20"/>
        </w:rPr>
        <w:t xml:space="preserve"> </w:t>
      </w:r>
      <w:r w:rsidRPr="006B15CA">
        <w:rPr>
          <w:rFonts w:ascii="Sylfaen" w:hAnsi="Sylfaen" w:cs="Sylfaen"/>
          <w:color w:val="auto"/>
          <w:sz w:val="20"/>
          <w:szCs w:val="20"/>
        </w:rPr>
        <w:t>მიმდინარე</w:t>
      </w:r>
      <w:r w:rsidRPr="006B15CA">
        <w:rPr>
          <w:rFonts w:ascii="Sylfaen" w:hAnsi="Sylfaen" w:cstheme="minorHAnsi"/>
          <w:color w:val="auto"/>
          <w:sz w:val="20"/>
          <w:szCs w:val="20"/>
        </w:rPr>
        <w:t xml:space="preserve"> </w:t>
      </w:r>
      <w:r w:rsidR="002420A9" w:rsidRPr="00C146DA">
        <w:rPr>
          <w:rFonts w:ascii="Sylfaen" w:eastAsia="Sylfaen" w:hAnsi="Sylfaen" w:cs="Sylfaen"/>
          <w:color w:val="auto"/>
          <w:sz w:val="20"/>
          <w:szCs w:val="20"/>
        </w:rPr>
        <w:t xml:space="preserve">„ტუბერკულოზის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w:t>
      </w:r>
      <w:r w:rsidR="002420A9">
        <w:rPr>
          <w:rFonts w:ascii="Sylfaen" w:eastAsia="Sylfaen" w:hAnsi="Sylfaen" w:cs="Sylfaen"/>
          <w:color w:val="auto"/>
          <w:sz w:val="20"/>
          <w:szCs w:val="20"/>
        </w:rPr>
        <w:t xml:space="preserve">პროგრამის </w:t>
      </w:r>
      <w:r w:rsidRPr="006B15CA">
        <w:rPr>
          <w:rFonts w:ascii="Sylfaen" w:hAnsi="Sylfaen" w:cs="Sylfaen"/>
          <w:color w:val="auto"/>
          <w:sz w:val="20"/>
          <w:szCs w:val="20"/>
        </w:rPr>
        <w:t>ფარგლებში</w:t>
      </w:r>
      <w:r w:rsidRPr="006B15CA">
        <w:rPr>
          <w:rFonts w:ascii="Sylfaen" w:hAnsi="Sylfaen" w:cstheme="minorHAnsi"/>
          <w:color w:val="auto"/>
          <w:sz w:val="20"/>
          <w:szCs w:val="20"/>
        </w:rPr>
        <w:t xml:space="preserve"> </w:t>
      </w:r>
      <w:r w:rsidRPr="00C539A3">
        <w:rPr>
          <w:rFonts w:ascii="Sylfaen" w:hAnsi="Sylfaen" w:cstheme="minorHAnsi"/>
          <w:b/>
          <w:i/>
          <w:color w:val="auto"/>
          <w:sz w:val="20"/>
          <w:szCs w:val="20"/>
          <w:u w:val="single"/>
        </w:rPr>
        <w:t>-</w:t>
      </w:r>
      <w:r w:rsidR="00095901">
        <w:rPr>
          <w:rFonts w:ascii="Sylfaen" w:hAnsi="Sylfaen" w:cstheme="minorHAnsi"/>
          <w:b/>
          <w:i/>
          <w:color w:val="auto"/>
          <w:sz w:val="20"/>
          <w:szCs w:val="20"/>
          <w:u w:val="single"/>
          <w:lang w:val="en-US"/>
        </w:rPr>
        <w:t xml:space="preserve"> </w:t>
      </w:r>
      <w:r w:rsidR="00C539A3" w:rsidRPr="00C539A3">
        <w:rPr>
          <w:rFonts w:ascii="Sylfaen" w:hAnsi="Sylfaen" w:cstheme="minorHAnsi"/>
          <w:b/>
          <w:i/>
          <w:color w:val="auto"/>
          <w:sz w:val="20"/>
          <w:szCs w:val="20"/>
          <w:u w:val="single"/>
        </w:rPr>
        <w:t>ტუბერკულოზის დროული გამოვლენა და მართვა ზოგად საექიმო პრაქტიკაში.</w:t>
      </w:r>
      <w:r w:rsidRPr="00C539A3">
        <w:rPr>
          <w:rFonts w:ascii="Sylfaen" w:hAnsi="Sylfaen" w:cstheme="minorHAnsi"/>
          <w:b/>
          <w:i/>
          <w:color w:val="auto"/>
          <w:sz w:val="20"/>
          <w:szCs w:val="20"/>
          <w:u w:val="single"/>
        </w:rPr>
        <w:t xml:space="preserve"> </w:t>
      </w:r>
    </w:p>
    <w:p w14:paraId="6D218DB0" w14:textId="06C34BC4" w:rsidR="00282755" w:rsidRPr="008D7E62" w:rsidRDefault="00282755" w:rsidP="00282755">
      <w:pPr>
        <w:shd w:val="clear" w:color="auto" w:fill="FFFFFF"/>
        <w:spacing w:line="276" w:lineRule="auto"/>
        <w:jc w:val="both"/>
        <w:rPr>
          <w:rFonts w:ascii="Sylfaen" w:hAnsi="Sylfaen" w:cs="Sylfaen"/>
          <w:color w:val="000000" w:themeColor="text1"/>
          <w:sz w:val="20"/>
          <w:szCs w:val="20"/>
        </w:rPr>
      </w:pPr>
      <w:r w:rsidRPr="008D7E62">
        <w:rPr>
          <w:rFonts w:ascii="Sylfaen" w:hAnsi="Sylfaen" w:cs="Sylfaen"/>
          <w:color w:val="000000" w:themeColor="text1"/>
          <w:sz w:val="20"/>
          <w:szCs w:val="20"/>
        </w:rPr>
        <w:t>პროექტის მიზანია</w:t>
      </w:r>
      <w:r w:rsidRPr="008D7E62">
        <w:rPr>
          <w:rFonts w:ascii="Sylfaen" w:hAnsi="Sylfaen" w:cs="Sylfaen"/>
          <w:color w:val="000000" w:themeColor="text1"/>
          <w:sz w:val="20"/>
          <w:szCs w:val="20"/>
          <w:lang w:val="en-GB"/>
        </w:rPr>
        <w:t xml:space="preserve">: </w:t>
      </w:r>
      <w:r w:rsidRPr="008D7E62">
        <w:rPr>
          <w:rFonts w:ascii="Sylfaen" w:hAnsi="Sylfaen" w:cs="Sylfaen"/>
          <w:color w:val="000000" w:themeColor="text1"/>
          <w:sz w:val="20"/>
          <w:szCs w:val="20"/>
        </w:rPr>
        <w:t xml:space="preserve">პირველადი ჯანდაცვის რგოლში დასაქმებული სამედიცინო პერსონალის (ექიმი, ექთანი) </w:t>
      </w:r>
      <w:r w:rsidR="00990A06" w:rsidRPr="008D7E62">
        <w:rPr>
          <w:rFonts w:ascii="Sylfaen" w:hAnsi="Sylfaen" w:cs="Sylfaen"/>
          <w:color w:val="000000" w:themeColor="text1"/>
          <w:sz w:val="20"/>
          <w:szCs w:val="20"/>
        </w:rPr>
        <w:t>შესაძ</w:t>
      </w:r>
      <w:r w:rsidRPr="008D7E62">
        <w:rPr>
          <w:rFonts w:ascii="Sylfaen" w:hAnsi="Sylfaen" w:cs="Sylfaen"/>
          <w:color w:val="000000" w:themeColor="text1"/>
          <w:sz w:val="20"/>
          <w:szCs w:val="20"/>
        </w:rPr>
        <w:t xml:space="preserve">ლებლობების გაძლიერება ტუბერკულოზის ადრეულ გამოვლენასა და </w:t>
      </w:r>
      <w:r w:rsidRPr="00561B7D">
        <w:rPr>
          <w:rFonts w:ascii="Sylfaen" w:hAnsi="Sylfaen" w:cs="Sylfaen"/>
          <w:color w:val="000000" w:themeColor="text1"/>
          <w:sz w:val="20"/>
          <w:szCs w:val="20"/>
        </w:rPr>
        <w:t>დაავადების მართვაში.</w:t>
      </w:r>
      <w:r w:rsidRPr="008D7E62">
        <w:rPr>
          <w:rFonts w:ascii="Sylfaen" w:hAnsi="Sylfaen" w:cs="Sylfaen"/>
          <w:color w:val="000000" w:themeColor="text1"/>
          <w:sz w:val="20"/>
          <w:szCs w:val="20"/>
        </w:rPr>
        <w:t xml:space="preserve">  </w:t>
      </w:r>
    </w:p>
    <w:p w14:paraId="2C239BED" w14:textId="77777777" w:rsidR="00282755" w:rsidRPr="00C539A3" w:rsidRDefault="00282755" w:rsidP="002E44BA">
      <w:pPr>
        <w:shd w:val="clear" w:color="auto" w:fill="FFFFFF"/>
        <w:spacing w:line="276" w:lineRule="auto"/>
        <w:jc w:val="both"/>
        <w:rPr>
          <w:rFonts w:ascii="Sylfaen" w:eastAsia="Times New Roman" w:hAnsi="Sylfaen" w:cstheme="minorHAnsi"/>
          <w:b/>
          <w:i/>
          <w:color w:val="auto"/>
          <w:sz w:val="20"/>
          <w:szCs w:val="20"/>
          <w:u w:val="single"/>
        </w:rPr>
      </w:pPr>
    </w:p>
    <w:p w14:paraId="764EAA84" w14:textId="77777777" w:rsidR="0039078D" w:rsidRPr="006B15CA" w:rsidRDefault="0039078D" w:rsidP="002E44BA">
      <w:pPr>
        <w:pStyle w:val="Default"/>
        <w:rPr>
          <w:color w:val="FF0000"/>
          <w:sz w:val="20"/>
          <w:szCs w:val="20"/>
        </w:rPr>
      </w:pPr>
    </w:p>
    <w:p w14:paraId="42F0903A" w14:textId="6AF6BD0E" w:rsidR="00254AE1" w:rsidRDefault="00942054" w:rsidP="002E44BA">
      <w:pPr>
        <w:spacing w:after="203" w:line="249" w:lineRule="auto"/>
        <w:ind w:right="129" w:hanging="10"/>
        <w:jc w:val="center"/>
        <w:rPr>
          <w:rFonts w:ascii="Sylfaen" w:eastAsia="Georgia NET" w:hAnsi="Sylfaen" w:cs="Georgia NET"/>
          <w:b/>
        </w:rPr>
      </w:pPr>
      <w:r w:rsidRPr="00A743AB">
        <w:rPr>
          <w:rFonts w:ascii="Sylfaen" w:eastAsia="Sylfaen" w:hAnsi="Sylfaen" w:cs="Sylfaen"/>
          <w:b/>
        </w:rPr>
        <w:t>პროექტის სპეციფი</w:t>
      </w:r>
      <w:r w:rsidR="008D7E62">
        <w:rPr>
          <w:rFonts w:ascii="Sylfaen" w:eastAsia="Sylfaen" w:hAnsi="Sylfaen" w:cs="Sylfaen"/>
          <w:b/>
        </w:rPr>
        <w:t>კ</w:t>
      </w:r>
      <w:r w:rsidRPr="00A743AB">
        <w:rPr>
          <w:rFonts w:ascii="Sylfaen" w:eastAsia="Sylfaen" w:hAnsi="Sylfaen" w:cs="Sylfaen"/>
          <w:b/>
        </w:rPr>
        <w:t>ური ამოცანებია</w:t>
      </w:r>
      <w:r w:rsidRPr="00A743AB">
        <w:rPr>
          <w:rFonts w:ascii="Sylfaen" w:eastAsia="Georgia NET" w:hAnsi="Sylfaen" w:cs="Georgia NET"/>
          <w:b/>
        </w:rPr>
        <w:t>:</w:t>
      </w:r>
    </w:p>
    <w:p w14:paraId="21D9C7BB" w14:textId="77777777" w:rsidR="00D92A5E" w:rsidRPr="00D92A5E" w:rsidRDefault="00D92A5E" w:rsidP="00D92A5E">
      <w:pPr>
        <w:pStyle w:val="ListParagraph"/>
        <w:spacing w:after="203" w:line="249" w:lineRule="auto"/>
        <w:ind w:left="710" w:right="129"/>
        <w:rPr>
          <w:rFonts w:ascii="Sylfaen" w:hAnsi="Sylfaen"/>
          <w:b/>
        </w:rPr>
      </w:pPr>
    </w:p>
    <w:p w14:paraId="491B7C76" w14:textId="72EE05B7" w:rsidR="00600081" w:rsidRPr="00E62240" w:rsidRDefault="00C97527" w:rsidP="00E62CAC">
      <w:pPr>
        <w:pStyle w:val="ListParagraph"/>
        <w:numPr>
          <w:ilvl w:val="0"/>
          <w:numId w:val="15"/>
        </w:numPr>
        <w:shd w:val="clear" w:color="auto" w:fill="FFFFFF"/>
        <w:jc w:val="both"/>
        <w:rPr>
          <w:rFonts w:ascii="Sylfaen" w:eastAsia="Sylfaen" w:hAnsi="Sylfaen" w:cs="Sylfaen"/>
          <w:sz w:val="20"/>
          <w:szCs w:val="20"/>
        </w:rPr>
      </w:pPr>
      <w:r w:rsidRPr="00E62240">
        <w:rPr>
          <w:rFonts w:ascii="Sylfaen" w:eastAsia="Sylfaen" w:hAnsi="Sylfaen" w:cs="Sylfaen"/>
          <w:sz w:val="20"/>
          <w:szCs w:val="20"/>
        </w:rPr>
        <w:t xml:space="preserve">მომსახურების მომწოდებელმა შემსყიდველთან შეთანხმებით უნდა გადახედოს -„ტუბერკულოზის დროული გამოვლენა და მართვა ზოგად საექიმო პრაქტიკაში“  პჯდ პერსონალის (ექიმების) </w:t>
      </w:r>
      <w:r w:rsidR="00600081" w:rsidRPr="00E62240">
        <w:rPr>
          <w:rFonts w:ascii="Sylfaen" w:eastAsia="Sylfaen" w:hAnsi="Sylfaen" w:cs="Sylfaen"/>
          <w:sz w:val="20"/>
          <w:szCs w:val="20"/>
        </w:rPr>
        <w:t>გადა</w:t>
      </w:r>
      <w:r w:rsidRPr="00E62240">
        <w:rPr>
          <w:rFonts w:ascii="Sylfaen" w:eastAsia="Sylfaen" w:hAnsi="Sylfaen" w:cs="Sylfaen"/>
          <w:sz w:val="20"/>
          <w:szCs w:val="20"/>
        </w:rPr>
        <w:t>მზადების სასწავლო პროგრამას, რომელიც მოიცავს დაავადების გამოვლენის, რეფერალისა</w:t>
      </w:r>
      <w:r w:rsidR="00600081" w:rsidRPr="00E62240">
        <w:rPr>
          <w:rFonts w:ascii="Sylfaen" w:eastAsia="Sylfaen" w:hAnsi="Sylfaen" w:cs="Sylfaen"/>
          <w:sz w:val="20"/>
          <w:szCs w:val="20"/>
        </w:rPr>
        <w:t xml:space="preserve"> და</w:t>
      </w:r>
      <w:r w:rsidRPr="00E62240">
        <w:rPr>
          <w:rFonts w:ascii="Sylfaen" w:eastAsia="Sylfaen" w:hAnsi="Sylfaen" w:cs="Sylfaen"/>
          <w:sz w:val="20"/>
          <w:szCs w:val="20"/>
        </w:rPr>
        <w:t xml:space="preserve"> მკურნალობაში ჩართვის მოდულებს, არსებული რეგულაციების გათვალისწინებით</w:t>
      </w:r>
      <w:r w:rsidR="00600081" w:rsidRPr="00E62240">
        <w:rPr>
          <w:rFonts w:ascii="Sylfaen" w:eastAsia="Sylfaen" w:hAnsi="Sylfaen" w:cs="Sylfaen"/>
          <w:sz w:val="20"/>
          <w:szCs w:val="20"/>
        </w:rPr>
        <w:t>;</w:t>
      </w:r>
    </w:p>
    <w:p w14:paraId="5AEC8ECE" w14:textId="6B4CFBE1" w:rsidR="00C97527" w:rsidRPr="00E62240" w:rsidRDefault="00C97527" w:rsidP="001771FC">
      <w:pPr>
        <w:pStyle w:val="ListParagraph"/>
        <w:numPr>
          <w:ilvl w:val="0"/>
          <w:numId w:val="15"/>
        </w:numPr>
        <w:shd w:val="clear" w:color="auto" w:fill="FFFFFF"/>
        <w:jc w:val="both"/>
        <w:rPr>
          <w:rFonts w:ascii="Sylfaen" w:eastAsia="Sylfaen" w:hAnsi="Sylfaen" w:cs="Sylfaen"/>
          <w:sz w:val="20"/>
          <w:szCs w:val="20"/>
        </w:rPr>
      </w:pPr>
      <w:r w:rsidRPr="00E62240">
        <w:rPr>
          <w:rFonts w:ascii="Sylfaen" w:eastAsia="Sylfaen" w:hAnsi="Sylfaen" w:cs="Sylfaen"/>
          <w:sz w:val="20"/>
          <w:szCs w:val="20"/>
        </w:rPr>
        <w:t xml:space="preserve">მომსახურების მომწოდებელმა შემსყიდველთან შეთანხმებით უნდა გადახედოს -„ტუბერკულოზის დროული გამოვლენა და მართვა ზოგად </w:t>
      </w:r>
      <w:r w:rsidRPr="00DA4492">
        <w:rPr>
          <w:rFonts w:ascii="Sylfaen" w:eastAsia="Sylfaen" w:hAnsi="Sylfaen" w:cs="Sylfaen"/>
          <w:sz w:val="20"/>
          <w:szCs w:val="20"/>
        </w:rPr>
        <w:t>საექ</w:t>
      </w:r>
      <w:r w:rsidR="00095901" w:rsidRPr="00DA4492">
        <w:rPr>
          <w:rFonts w:ascii="Sylfaen" w:eastAsia="Sylfaen" w:hAnsi="Sylfaen" w:cs="Sylfaen"/>
          <w:sz w:val="20"/>
          <w:szCs w:val="20"/>
        </w:rPr>
        <w:t>თნო</w:t>
      </w:r>
      <w:r w:rsidRPr="00E62240">
        <w:rPr>
          <w:rFonts w:ascii="Sylfaen" w:eastAsia="Sylfaen" w:hAnsi="Sylfaen" w:cs="Sylfaen"/>
          <w:sz w:val="20"/>
          <w:szCs w:val="20"/>
        </w:rPr>
        <w:t xml:space="preserve"> პრაქტიკაში“  პჯდ პერსონალის (ექთნების) </w:t>
      </w:r>
      <w:r w:rsidR="00553147">
        <w:rPr>
          <w:rFonts w:ascii="Sylfaen" w:eastAsia="Sylfaen" w:hAnsi="Sylfaen" w:cs="Sylfaen"/>
          <w:sz w:val="20"/>
          <w:szCs w:val="20"/>
        </w:rPr>
        <w:t>გადა</w:t>
      </w:r>
      <w:r w:rsidRPr="00E62240">
        <w:rPr>
          <w:rFonts w:ascii="Sylfaen" w:eastAsia="Sylfaen" w:hAnsi="Sylfaen" w:cs="Sylfaen"/>
          <w:sz w:val="20"/>
          <w:szCs w:val="20"/>
        </w:rPr>
        <w:t>მზადების სასწავლო პროგრამას, რომელიც მოიცავს დაავადების გამოვლენის, რეფერალისა</w:t>
      </w:r>
      <w:r w:rsidR="00600081" w:rsidRPr="00E62240">
        <w:rPr>
          <w:rFonts w:ascii="Sylfaen" w:eastAsia="Sylfaen" w:hAnsi="Sylfaen" w:cs="Sylfaen"/>
          <w:sz w:val="20"/>
          <w:szCs w:val="20"/>
        </w:rPr>
        <w:t xml:space="preserve"> და</w:t>
      </w:r>
      <w:r w:rsidRPr="00E62240">
        <w:rPr>
          <w:rFonts w:ascii="Sylfaen" w:eastAsia="Sylfaen" w:hAnsi="Sylfaen" w:cs="Sylfaen"/>
          <w:sz w:val="20"/>
          <w:szCs w:val="20"/>
        </w:rPr>
        <w:t xml:space="preserve"> მკურნალობაში ჩართვის მოდულებს,</w:t>
      </w:r>
      <w:r w:rsidR="001771FC">
        <w:rPr>
          <w:rFonts w:ascii="Sylfaen" w:eastAsia="Sylfaen" w:hAnsi="Sylfaen" w:cs="Sylfaen"/>
          <w:sz w:val="20"/>
          <w:szCs w:val="20"/>
        </w:rPr>
        <w:t xml:space="preserve"> ასევე </w:t>
      </w:r>
      <w:r w:rsidR="001771FC" w:rsidRPr="001771FC">
        <w:t xml:space="preserve"> </w:t>
      </w:r>
      <w:r w:rsidR="001771FC" w:rsidRPr="001771FC">
        <w:rPr>
          <w:rFonts w:ascii="Sylfaen" w:eastAsia="Sylfaen" w:hAnsi="Sylfaen" w:cs="Sylfaen"/>
          <w:sz w:val="20"/>
          <w:szCs w:val="20"/>
        </w:rPr>
        <w:t>TB/HIV/HCV</w:t>
      </w:r>
      <w:r w:rsidR="001771FC">
        <w:rPr>
          <w:rFonts w:ascii="Sylfaen" w:eastAsia="Sylfaen" w:hAnsi="Sylfaen" w:cs="Sylfaen"/>
          <w:sz w:val="20"/>
          <w:szCs w:val="20"/>
        </w:rPr>
        <w:t xml:space="preserve">  ინტეგრირებული სკრინინგის მოდულს.</w:t>
      </w:r>
      <w:r w:rsidRPr="00E62240">
        <w:rPr>
          <w:rFonts w:ascii="Sylfaen" w:eastAsia="Sylfaen" w:hAnsi="Sylfaen" w:cs="Sylfaen"/>
          <w:sz w:val="20"/>
          <w:szCs w:val="20"/>
        </w:rPr>
        <w:t xml:space="preserve"> არსებული რეგულაციების გათვალისწინებით</w:t>
      </w:r>
      <w:r w:rsidR="00E62240" w:rsidRPr="00E62240">
        <w:rPr>
          <w:rFonts w:ascii="Sylfaen" w:eastAsia="Sylfaen" w:hAnsi="Sylfaen" w:cs="Sylfaen"/>
          <w:sz w:val="20"/>
          <w:szCs w:val="20"/>
        </w:rPr>
        <w:t>;</w:t>
      </w:r>
    </w:p>
    <w:p w14:paraId="402F563E" w14:textId="47DA047E" w:rsidR="00C97527" w:rsidRPr="00C97527" w:rsidRDefault="00C97527" w:rsidP="005670C5">
      <w:pPr>
        <w:pStyle w:val="ListParagraph"/>
        <w:numPr>
          <w:ilvl w:val="0"/>
          <w:numId w:val="15"/>
        </w:numPr>
        <w:shd w:val="clear" w:color="auto" w:fill="FFFFFF"/>
        <w:jc w:val="both"/>
        <w:rPr>
          <w:rFonts w:ascii="Sylfaen" w:eastAsia="Sylfaen" w:hAnsi="Sylfaen" w:cs="Sylfaen"/>
          <w:sz w:val="20"/>
          <w:szCs w:val="20"/>
        </w:rPr>
      </w:pPr>
      <w:r>
        <w:rPr>
          <w:rFonts w:ascii="Sylfaen" w:eastAsia="Sylfaen" w:hAnsi="Sylfaen" w:cs="Sylfaen"/>
          <w:sz w:val="20"/>
          <w:szCs w:val="20"/>
        </w:rPr>
        <w:t xml:space="preserve">პჯდ პერსონალის (ექიმების) </w:t>
      </w:r>
      <w:r w:rsidR="008D7B03">
        <w:rPr>
          <w:rFonts w:ascii="Sylfaen" w:eastAsia="Sylfaen" w:hAnsi="Sylfaen" w:cs="Sylfaen"/>
          <w:sz w:val="20"/>
          <w:szCs w:val="20"/>
        </w:rPr>
        <w:t>გადა</w:t>
      </w:r>
      <w:r>
        <w:rPr>
          <w:rFonts w:ascii="Sylfaen" w:eastAsia="Sylfaen" w:hAnsi="Sylfaen" w:cs="Sylfaen"/>
          <w:sz w:val="20"/>
          <w:szCs w:val="20"/>
        </w:rPr>
        <w:t>მზადება მთელი ქვეყნის მასშტაბით</w:t>
      </w:r>
      <w:r w:rsidR="00CA51B0">
        <w:rPr>
          <w:rFonts w:ascii="Sylfaen" w:eastAsia="Sylfaen" w:hAnsi="Sylfaen" w:cs="Sylfaen"/>
          <w:sz w:val="20"/>
          <w:szCs w:val="20"/>
        </w:rPr>
        <w:t xml:space="preserve"> (900</w:t>
      </w:r>
      <w:r w:rsidRPr="008D7E62">
        <w:rPr>
          <w:rFonts w:ascii="Sylfaen" w:eastAsia="Sylfaen" w:hAnsi="Sylfaen" w:cs="Sylfaen"/>
          <w:sz w:val="20"/>
          <w:szCs w:val="20"/>
        </w:rPr>
        <w:t xml:space="preserve"> ექიმი);</w:t>
      </w:r>
    </w:p>
    <w:p w14:paraId="730C6774" w14:textId="04720406" w:rsidR="00C97527" w:rsidRDefault="00C97527" w:rsidP="005670C5">
      <w:pPr>
        <w:pStyle w:val="ListParagraph"/>
        <w:numPr>
          <w:ilvl w:val="0"/>
          <w:numId w:val="15"/>
        </w:numPr>
        <w:shd w:val="clear" w:color="auto" w:fill="FFFFFF"/>
        <w:jc w:val="both"/>
        <w:rPr>
          <w:rFonts w:ascii="Sylfaen" w:eastAsia="Sylfaen" w:hAnsi="Sylfaen" w:cs="Sylfaen"/>
          <w:sz w:val="20"/>
          <w:szCs w:val="20"/>
        </w:rPr>
      </w:pPr>
      <w:r>
        <w:rPr>
          <w:rFonts w:ascii="Sylfaen" w:eastAsia="Sylfaen" w:hAnsi="Sylfaen" w:cs="Sylfaen"/>
          <w:sz w:val="20"/>
          <w:szCs w:val="20"/>
        </w:rPr>
        <w:t>პჯდ პერსონალის (ექთნების) გადაზამზადება მთელი ქვეყნის მასშტაბით</w:t>
      </w:r>
      <w:r w:rsidR="00CA51B0">
        <w:rPr>
          <w:rFonts w:ascii="Sylfaen" w:eastAsia="Sylfaen" w:hAnsi="Sylfaen" w:cs="Sylfaen"/>
          <w:sz w:val="20"/>
          <w:szCs w:val="20"/>
        </w:rPr>
        <w:t xml:space="preserve"> (900</w:t>
      </w:r>
      <w:r w:rsidRPr="008D7E62">
        <w:rPr>
          <w:rFonts w:ascii="Sylfaen" w:eastAsia="Sylfaen" w:hAnsi="Sylfaen" w:cs="Sylfaen"/>
          <w:sz w:val="20"/>
          <w:szCs w:val="20"/>
        </w:rPr>
        <w:t xml:space="preserve"> ექთანი);</w:t>
      </w:r>
    </w:p>
    <w:p w14:paraId="2F02F799" w14:textId="0454A4BA" w:rsidR="00E25CF9" w:rsidRDefault="00E25CF9" w:rsidP="004E73EC">
      <w:pPr>
        <w:pStyle w:val="ListParagraph"/>
        <w:numPr>
          <w:ilvl w:val="0"/>
          <w:numId w:val="15"/>
        </w:numPr>
        <w:shd w:val="clear" w:color="auto" w:fill="FFFFFF"/>
        <w:jc w:val="both"/>
        <w:rPr>
          <w:rFonts w:ascii="Sylfaen" w:eastAsia="Sylfaen" w:hAnsi="Sylfaen" w:cs="Sylfaen"/>
          <w:sz w:val="20"/>
          <w:szCs w:val="20"/>
        </w:rPr>
      </w:pPr>
      <w:r w:rsidRPr="00E25CF9">
        <w:rPr>
          <w:rFonts w:ascii="Sylfaen" w:eastAsia="Sylfaen" w:hAnsi="Sylfaen" w:cs="Sylfaen"/>
          <w:sz w:val="20"/>
          <w:szCs w:val="20"/>
        </w:rPr>
        <w:t xml:space="preserve">მომიჯნავე სპეციალობის ექიმების (პედიატრები, კარდიოლოგები, გასტროენტეროლოგები, რევმატოლოგები, გინეკოლოგები,  ენდოკრინოლოგები) </w:t>
      </w:r>
      <w:r>
        <w:rPr>
          <w:rFonts w:ascii="Sylfaen" w:eastAsia="Sylfaen" w:hAnsi="Sylfaen" w:cs="Sylfaen"/>
          <w:sz w:val="20"/>
          <w:szCs w:val="20"/>
        </w:rPr>
        <w:t>ტრენინგი</w:t>
      </w:r>
      <w:r w:rsidR="0094409F">
        <w:rPr>
          <w:rFonts w:ascii="Sylfaen" w:eastAsia="Sylfaen" w:hAnsi="Sylfaen" w:cs="Sylfaen"/>
          <w:sz w:val="20"/>
          <w:szCs w:val="20"/>
        </w:rPr>
        <w:t xml:space="preserve"> ტუბერკულოზის</w:t>
      </w:r>
      <w:r w:rsidRPr="00E25CF9">
        <w:rPr>
          <w:rFonts w:ascii="Sylfaen" w:eastAsia="Sylfaen" w:hAnsi="Sylfaen" w:cs="Sylfaen"/>
          <w:sz w:val="20"/>
          <w:szCs w:val="20"/>
        </w:rPr>
        <w:t xml:space="preserve"> ადრეული გამოვლენისა და ეფექტური რეფერალის უზრუნველყოფის მიზნით</w:t>
      </w:r>
      <w:r>
        <w:rPr>
          <w:rFonts w:ascii="Sylfaen" w:eastAsia="Sylfaen" w:hAnsi="Sylfaen" w:cs="Sylfaen"/>
          <w:sz w:val="20"/>
          <w:szCs w:val="20"/>
        </w:rPr>
        <w:t xml:space="preserve"> (140 ექიმი)</w:t>
      </w:r>
      <w:r w:rsidRPr="00E25CF9">
        <w:rPr>
          <w:rFonts w:ascii="Sylfaen" w:eastAsia="Sylfaen" w:hAnsi="Sylfaen" w:cs="Sylfaen"/>
          <w:sz w:val="20"/>
          <w:szCs w:val="20"/>
        </w:rPr>
        <w:t>;</w:t>
      </w:r>
      <w:r w:rsidRPr="00E25CF9">
        <w:rPr>
          <w:rFonts w:ascii="Sylfaen" w:eastAsia="Sylfaen" w:hAnsi="Sylfaen" w:cs="Sylfaen"/>
          <w:sz w:val="20"/>
          <w:szCs w:val="20"/>
        </w:rPr>
        <w:tab/>
      </w:r>
    </w:p>
    <w:p w14:paraId="5548F69A" w14:textId="6F57DC67" w:rsidR="00E25CF9" w:rsidRPr="00E25CF9" w:rsidRDefault="00E25CF9" w:rsidP="00E25CF9">
      <w:pPr>
        <w:pStyle w:val="ListParagraph"/>
        <w:numPr>
          <w:ilvl w:val="0"/>
          <w:numId w:val="15"/>
        </w:numPr>
        <w:shd w:val="clear" w:color="auto" w:fill="FFFFFF"/>
        <w:jc w:val="both"/>
        <w:rPr>
          <w:rFonts w:ascii="Sylfaen" w:eastAsia="Sylfaen" w:hAnsi="Sylfaen" w:cs="Sylfaen"/>
          <w:sz w:val="20"/>
          <w:szCs w:val="20"/>
        </w:rPr>
      </w:pPr>
      <w:r w:rsidRPr="00E25CF9">
        <w:rPr>
          <w:rFonts w:ascii="Sylfaen" w:eastAsia="Sylfaen" w:hAnsi="Sylfaen" w:cs="Sylfaen"/>
          <w:sz w:val="20"/>
          <w:szCs w:val="20"/>
        </w:rPr>
        <w:t>მომიჯნავე სპეცილობის ექიმების (პედიატრები, კარდიოლოგები, გასტროენტეროლოგები, რევმატოლოგები, გინეკოლოგები,  ენდოკრინოლოგები) ტრენინგის მოდულების და დამხმარე მასალების გადახედვა</w:t>
      </w:r>
      <w:r w:rsidR="000E3827">
        <w:rPr>
          <w:rFonts w:ascii="Sylfaen" w:eastAsia="Sylfaen" w:hAnsi="Sylfaen" w:cs="Sylfaen"/>
          <w:sz w:val="20"/>
          <w:szCs w:val="20"/>
        </w:rPr>
        <w:t xml:space="preserve"> საჭიროებისამებრ</w:t>
      </w:r>
      <w:r w:rsidRPr="00E25CF9">
        <w:rPr>
          <w:rFonts w:ascii="Sylfaen" w:eastAsia="Sylfaen" w:hAnsi="Sylfaen" w:cs="Sylfaen"/>
          <w:sz w:val="20"/>
          <w:szCs w:val="20"/>
        </w:rPr>
        <w:t>;</w:t>
      </w:r>
    </w:p>
    <w:p w14:paraId="3DE9D2AA" w14:textId="01D2C056" w:rsidR="005670C5" w:rsidRPr="005670C5" w:rsidRDefault="005670C5" w:rsidP="005670C5">
      <w:pPr>
        <w:pStyle w:val="ListParagraph"/>
        <w:numPr>
          <w:ilvl w:val="0"/>
          <w:numId w:val="15"/>
        </w:numPr>
        <w:shd w:val="clear" w:color="auto" w:fill="FFFFFF"/>
        <w:jc w:val="both"/>
        <w:rPr>
          <w:rFonts w:ascii="Sylfaen" w:hAnsi="Sylfaen" w:cs="Sylfaen"/>
          <w:sz w:val="20"/>
          <w:szCs w:val="20"/>
        </w:rPr>
      </w:pPr>
      <w:r w:rsidRPr="005670C5">
        <w:rPr>
          <w:rFonts w:ascii="Sylfaen" w:hAnsi="Sylfaen" w:cs="Sylfaen"/>
          <w:sz w:val="20"/>
          <w:szCs w:val="20"/>
        </w:rPr>
        <w:t>ხარისხის ინდიკატორების შემუშავება, საბაზისო და სამიზნე მონაცემების განსაზღვრა</w:t>
      </w:r>
      <w:r w:rsidR="00E62240">
        <w:rPr>
          <w:rFonts w:ascii="Sylfaen" w:hAnsi="Sylfaen" w:cs="Sylfaen"/>
          <w:sz w:val="20"/>
          <w:szCs w:val="20"/>
        </w:rPr>
        <w:t>;</w:t>
      </w:r>
    </w:p>
    <w:p w14:paraId="4E43919C" w14:textId="743CF221" w:rsidR="008A24DF" w:rsidRDefault="00CE0FA6" w:rsidP="0094409F">
      <w:pPr>
        <w:pStyle w:val="ListParagraph"/>
        <w:numPr>
          <w:ilvl w:val="0"/>
          <w:numId w:val="15"/>
        </w:numPr>
        <w:shd w:val="clear" w:color="auto" w:fill="FFFFFF"/>
        <w:jc w:val="both"/>
        <w:rPr>
          <w:rFonts w:ascii="Sylfaen" w:hAnsi="Sylfaen" w:cs="Sylfaen"/>
          <w:sz w:val="20"/>
          <w:szCs w:val="20"/>
        </w:rPr>
      </w:pPr>
      <w:r>
        <w:rPr>
          <w:rFonts w:ascii="Sylfaen" w:hAnsi="Sylfaen" w:cs="Sylfaen"/>
          <w:sz w:val="20"/>
          <w:szCs w:val="20"/>
        </w:rPr>
        <w:t>გადასამზადებელ პირთა</w:t>
      </w:r>
      <w:r w:rsidR="00F24345">
        <w:rPr>
          <w:rFonts w:ascii="Sylfaen" w:hAnsi="Sylfaen" w:cs="Sylfaen"/>
          <w:sz w:val="20"/>
          <w:szCs w:val="20"/>
        </w:rPr>
        <w:t xml:space="preserve"> ცოდნისა და დამოკიდებულების </w:t>
      </w:r>
      <w:r>
        <w:rPr>
          <w:rFonts w:ascii="Sylfaen" w:hAnsi="Sylfaen" w:cs="Sylfaen"/>
          <w:sz w:val="20"/>
          <w:szCs w:val="20"/>
        </w:rPr>
        <w:t xml:space="preserve"> </w:t>
      </w:r>
      <w:r w:rsidR="0094409F" w:rsidRPr="0094409F">
        <w:rPr>
          <w:rFonts w:ascii="Sylfaen" w:hAnsi="Sylfaen" w:cs="Sylfaen"/>
          <w:sz w:val="20"/>
          <w:szCs w:val="20"/>
        </w:rPr>
        <w:t xml:space="preserve">საწყისი და საბოლოო შეფასება </w:t>
      </w:r>
      <w:r w:rsidR="00056346">
        <w:rPr>
          <w:rFonts w:ascii="Sylfaen" w:hAnsi="Sylfaen" w:cs="Sylfaen"/>
          <w:sz w:val="20"/>
          <w:szCs w:val="20"/>
        </w:rPr>
        <w:t>კით</w:t>
      </w:r>
      <w:r w:rsidR="00F24345">
        <w:rPr>
          <w:rFonts w:ascii="Sylfaen" w:hAnsi="Sylfaen" w:cs="Sylfaen"/>
          <w:sz w:val="20"/>
          <w:szCs w:val="20"/>
        </w:rPr>
        <w:t>ხვარის მეშვეობით;</w:t>
      </w:r>
    </w:p>
    <w:p w14:paraId="1135DCF3" w14:textId="77777777" w:rsidR="005670C5" w:rsidRDefault="005670C5" w:rsidP="005670C5">
      <w:pPr>
        <w:pStyle w:val="ListParagraph"/>
        <w:numPr>
          <w:ilvl w:val="0"/>
          <w:numId w:val="15"/>
        </w:numPr>
        <w:shd w:val="clear" w:color="auto" w:fill="FFFFFF"/>
        <w:jc w:val="both"/>
        <w:rPr>
          <w:rFonts w:ascii="Sylfaen" w:hAnsi="Sylfaen" w:cs="Sylfaen"/>
          <w:sz w:val="20"/>
          <w:szCs w:val="20"/>
        </w:rPr>
      </w:pPr>
      <w:r w:rsidRPr="005670C5">
        <w:rPr>
          <w:rFonts w:ascii="Sylfaen" w:hAnsi="Sylfaen" w:cs="Sylfaen"/>
          <w:sz w:val="20"/>
          <w:szCs w:val="20"/>
        </w:rPr>
        <w:t>პროგრამის მონიტორინგის გეგმის შემუშავება და განხორციელება</w:t>
      </w:r>
      <w:r w:rsidR="00CE0FA6">
        <w:rPr>
          <w:rFonts w:ascii="Sylfaen" w:hAnsi="Sylfaen" w:cs="Sylfaen"/>
          <w:sz w:val="20"/>
          <w:szCs w:val="20"/>
        </w:rPr>
        <w:t>;</w:t>
      </w:r>
    </w:p>
    <w:p w14:paraId="5A6A107F" w14:textId="0D741E60" w:rsidR="005670C5" w:rsidRDefault="00F24345" w:rsidP="005670C5">
      <w:pPr>
        <w:pStyle w:val="ListParagraph"/>
        <w:numPr>
          <w:ilvl w:val="0"/>
          <w:numId w:val="15"/>
        </w:numPr>
        <w:shd w:val="clear" w:color="auto" w:fill="FFFFFF"/>
        <w:jc w:val="both"/>
        <w:rPr>
          <w:rFonts w:ascii="Sylfaen" w:hAnsi="Sylfaen" w:cs="Sylfaen"/>
          <w:sz w:val="20"/>
          <w:szCs w:val="20"/>
        </w:rPr>
      </w:pPr>
      <w:r>
        <w:rPr>
          <w:rFonts w:ascii="Sylfaen" w:hAnsi="Sylfaen" w:cs="Sylfaen"/>
          <w:sz w:val="20"/>
          <w:szCs w:val="20"/>
        </w:rPr>
        <w:t>კლინიკური პრაქტიკის</w:t>
      </w:r>
      <w:r w:rsidR="005670C5" w:rsidRPr="005670C5">
        <w:rPr>
          <w:rFonts w:ascii="Sylfaen" w:hAnsi="Sylfaen" w:cs="Sylfaen"/>
          <w:sz w:val="20"/>
          <w:szCs w:val="20"/>
        </w:rPr>
        <w:t xml:space="preserve"> შეფას</w:t>
      </w:r>
      <w:r w:rsidR="004D3963">
        <w:rPr>
          <w:rFonts w:ascii="Sylfaen" w:hAnsi="Sylfaen" w:cs="Sylfaen"/>
          <w:sz w:val="20"/>
          <w:szCs w:val="20"/>
        </w:rPr>
        <w:t>ების მეთოდოლოგიის შემუშავება</w:t>
      </w:r>
      <w:r>
        <w:rPr>
          <w:rFonts w:ascii="Sylfaen" w:hAnsi="Sylfaen" w:cs="Sylfaen"/>
          <w:sz w:val="20"/>
          <w:szCs w:val="20"/>
        </w:rPr>
        <w:t xml:space="preserve">, საწყისი </w:t>
      </w:r>
      <w:r w:rsidR="004D3963">
        <w:rPr>
          <w:rFonts w:ascii="Sylfaen" w:hAnsi="Sylfaen" w:cs="Sylfaen"/>
          <w:sz w:val="20"/>
          <w:szCs w:val="20"/>
        </w:rPr>
        <w:t xml:space="preserve"> და</w:t>
      </w:r>
      <w:r w:rsidR="00CA51B0">
        <w:rPr>
          <w:rFonts w:ascii="Sylfaen" w:hAnsi="Sylfaen" w:cs="Sylfaen"/>
          <w:sz w:val="20"/>
          <w:szCs w:val="20"/>
        </w:rPr>
        <w:t xml:space="preserve"> საბოლოო </w:t>
      </w:r>
      <w:r w:rsidR="005670C5" w:rsidRPr="005670C5">
        <w:rPr>
          <w:rFonts w:ascii="Sylfaen" w:hAnsi="Sylfaen" w:cs="Sylfaen"/>
          <w:sz w:val="20"/>
          <w:szCs w:val="20"/>
        </w:rPr>
        <w:t>შეფასების განხორციელება</w:t>
      </w:r>
      <w:r w:rsidR="00CA51B0">
        <w:rPr>
          <w:rFonts w:ascii="Sylfaen" w:hAnsi="Sylfaen" w:cs="Sylfaen"/>
          <w:sz w:val="20"/>
          <w:szCs w:val="20"/>
        </w:rPr>
        <w:t xml:space="preserve"> </w:t>
      </w:r>
      <w:r>
        <w:rPr>
          <w:rFonts w:ascii="Sylfaen" w:hAnsi="Sylfaen" w:cs="Sylfaen"/>
          <w:sz w:val="20"/>
          <w:szCs w:val="20"/>
        </w:rPr>
        <w:t>ერთ რეგიონ</w:t>
      </w:r>
      <w:r w:rsidR="00561B7D">
        <w:rPr>
          <w:rFonts w:ascii="Sylfaen" w:hAnsi="Sylfaen" w:cs="Sylfaen"/>
          <w:sz w:val="20"/>
          <w:szCs w:val="20"/>
        </w:rPr>
        <w:t>ში</w:t>
      </w:r>
      <w:r>
        <w:rPr>
          <w:rFonts w:ascii="Sylfaen" w:hAnsi="Sylfaen" w:cs="Sylfaen"/>
          <w:sz w:val="20"/>
          <w:szCs w:val="20"/>
        </w:rPr>
        <w:t xml:space="preserve"> (30 ექიმი)</w:t>
      </w:r>
      <w:r w:rsidR="00561B7D">
        <w:rPr>
          <w:rFonts w:ascii="Sylfaen" w:hAnsi="Sylfaen" w:cs="Sylfaen"/>
          <w:sz w:val="20"/>
          <w:szCs w:val="20"/>
        </w:rPr>
        <w:t>;</w:t>
      </w:r>
    </w:p>
    <w:p w14:paraId="1647A4B1" w14:textId="292AC3CE" w:rsidR="00095901" w:rsidRDefault="008D7B03" w:rsidP="005670C5">
      <w:pPr>
        <w:pStyle w:val="ListParagraph"/>
        <w:numPr>
          <w:ilvl w:val="0"/>
          <w:numId w:val="15"/>
        </w:numPr>
        <w:shd w:val="clear" w:color="auto" w:fill="FFFFFF"/>
        <w:jc w:val="both"/>
        <w:rPr>
          <w:rFonts w:ascii="Sylfaen" w:hAnsi="Sylfaen" w:cs="Sylfaen"/>
          <w:sz w:val="20"/>
          <w:szCs w:val="20"/>
        </w:rPr>
      </w:pPr>
      <w:r>
        <w:rPr>
          <w:rFonts w:ascii="Sylfaen" w:hAnsi="Sylfaen" w:cs="Sylfaen"/>
          <w:sz w:val="20"/>
          <w:szCs w:val="20"/>
        </w:rPr>
        <w:t>ტრენინგის პროცესის უზრუნველყოფა შესაბამისი სივრცითა და აღჭურვილობით</w:t>
      </w:r>
      <w:r w:rsidR="00095901">
        <w:rPr>
          <w:rFonts w:ascii="Sylfaen" w:hAnsi="Sylfaen" w:cs="Sylfaen"/>
          <w:sz w:val="20"/>
          <w:szCs w:val="20"/>
        </w:rPr>
        <w:t>;</w:t>
      </w:r>
    </w:p>
    <w:p w14:paraId="34AD7E12" w14:textId="3F39D846" w:rsidR="008D7B03" w:rsidRPr="005670C5" w:rsidRDefault="00095901" w:rsidP="005670C5">
      <w:pPr>
        <w:pStyle w:val="ListParagraph"/>
        <w:numPr>
          <w:ilvl w:val="0"/>
          <w:numId w:val="15"/>
        </w:numPr>
        <w:shd w:val="clear" w:color="auto" w:fill="FFFFFF"/>
        <w:jc w:val="both"/>
        <w:rPr>
          <w:rFonts w:ascii="Sylfaen" w:hAnsi="Sylfaen" w:cs="Sylfaen"/>
          <w:sz w:val="20"/>
          <w:szCs w:val="20"/>
        </w:rPr>
      </w:pPr>
      <w:r>
        <w:rPr>
          <w:rFonts w:ascii="Sylfaen" w:eastAsia="Sylfaen" w:hAnsi="Sylfaen" w:cs="Sylfaen"/>
          <w:sz w:val="20"/>
          <w:szCs w:val="20"/>
        </w:rPr>
        <w:t>სასწავლო პროგრამების რუსულ ენაზე თარგმნა</w:t>
      </w:r>
      <w:r w:rsidR="008D7B03">
        <w:rPr>
          <w:rFonts w:ascii="Sylfaen" w:hAnsi="Sylfaen" w:cs="Sylfaen"/>
          <w:sz w:val="20"/>
          <w:szCs w:val="20"/>
        </w:rPr>
        <w:t>.</w:t>
      </w:r>
    </w:p>
    <w:p w14:paraId="3207B726" w14:textId="77777777" w:rsidR="005670C5" w:rsidRPr="00CE0FA6" w:rsidRDefault="005670C5" w:rsidP="00CE0FA6">
      <w:pPr>
        <w:shd w:val="clear" w:color="auto" w:fill="FFFFFF"/>
        <w:ind w:left="360"/>
        <w:jc w:val="both"/>
        <w:rPr>
          <w:rFonts w:ascii="Sylfaen" w:hAnsi="Sylfaen" w:cs="Sylfaen"/>
          <w:sz w:val="20"/>
          <w:szCs w:val="20"/>
        </w:rPr>
      </w:pPr>
    </w:p>
    <w:p w14:paraId="6D09EC91" w14:textId="77777777" w:rsidR="001240D1" w:rsidRPr="006B15CA" w:rsidRDefault="001240D1" w:rsidP="002E44BA">
      <w:pPr>
        <w:pStyle w:val="Default"/>
        <w:rPr>
          <w:rFonts w:cs="Georgia"/>
          <w:sz w:val="20"/>
          <w:szCs w:val="20"/>
        </w:rPr>
      </w:pPr>
      <w:r w:rsidRPr="006B15CA">
        <w:rPr>
          <w:rFonts w:cs="Georgia"/>
          <w:sz w:val="20"/>
          <w:szCs w:val="20"/>
        </w:rPr>
        <w:t xml:space="preserve">  </w:t>
      </w:r>
    </w:p>
    <w:p w14:paraId="30C5669F" w14:textId="39AB32F1" w:rsidR="00254AE1" w:rsidRPr="008A24DF" w:rsidRDefault="001240D1" w:rsidP="00A17255">
      <w:pPr>
        <w:shd w:val="clear" w:color="auto" w:fill="FFFFFF"/>
        <w:jc w:val="both"/>
        <w:rPr>
          <w:rFonts w:ascii="Sylfaen" w:hAnsi="Sylfaen"/>
          <w:color w:val="auto"/>
          <w:sz w:val="20"/>
          <w:szCs w:val="20"/>
        </w:rPr>
        <w:sectPr w:rsidR="00254AE1" w:rsidRPr="008A24DF" w:rsidSect="002E44BA">
          <w:footerReference w:type="even" r:id="rId8"/>
          <w:footerReference w:type="default" r:id="rId9"/>
          <w:footerReference w:type="first" r:id="rId10"/>
          <w:pgSz w:w="12240" w:h="15840"/>
          <w:pgMar w:top="477" w:right="467" w:bottom="403" w:left="709" w:header="708" w:footer="708" w:gutter="0"/>
          <w:cols w:space="720"/>
          <w:titlePg/>
        </w:sectPr>
      </w:pPr>
      <w:r w:rsidRPr="006B15CA">
        <w:rPr>
          <w:rFonts w:ascii="Sylfaen" w:hAnsi="Sylfaen" w:cs="Sylfaen"/>
          <w:color w:val="auto"/>
          <w:sz w:val="20"/>
          <w:szCs w:val="20"/>
        </w:rPr>
        <w:t>პროექტის</w:t>
      </w:r>
      <w:r w:rsidRPr="006B15CA">
        <w:rPr>
          <w:rFonts w:ascii="Sylfaen" w:hAnsi="Sylfaen" w:cstheme="minorHAnsi"/>
          <w:color w:val="auto"/>
          <w:sz w:val="20"/>
          <w:szCs w:val="20"/>
        </w:rPr>
        <w:t xml:space="preserve"> </w:t>
      </w:r>
      <w:r w:rsidRPr="006B15CA">
        <w:rPr>
          <w:rFonts w:ascii="Sylfaen" w:hAnsi="Sylfaen" w:cs="Sylfaen"/>
          <w:color w:val="auto"/>
          <w:sz w:val="20"/>
          <w:szCs w:val="20"/>
        </w:rPr>
        <w:t>სამიზნე</w:t>
      </w:r>
      <w:r w:rsidRPr="006B15CA">
        <w:rPr>
          <w:rFonts w:ascii="Sylfaen" w:hAnsi="Sylfaen" w:cstheme="minorHAnsi"/>
          <w:color w:val="auto"/>
          <w:sz w:val="20"/>
          <w:szCs w:val="20"/>
        </w:rPr>
        <w:t xml:space="preserve"> </w:t>
      </w:r>
      <w:r w:rsidRPr="006B15CA">
        <w:rPr>
          <w:rFonts w:ascii="Sylfaen" w:hAnsi="Sylfaen" w:cs="Sylfaen"/>
          <w:color w:val="auto"/>
          <w:sz w:val="20"/>
          <w:szCs w:val="20"/>
        </w:rPr>
        <w:t>პოპულაცია</w:t>
      </w:r>
      <w:r w:rsidR="00D63200">
        <w:rPr>
          <w:rFonts w:ascii="Sylfaen" w:hAnsi="Sylfaen" w:cs="Sylfaen"/>
          <w:color w:val="auto"/>
          <w:sz w:val="20"/>
          <w:szCs w:val="20"/>
        </w:rPr>
        <w:t>:</w:t>
      </w:r>
      <w:r w:rsidRPr="006B15CA">
        <w:rPr>
          <w:rFonts w:ascii="Sylfaen" w:hAnsi="Sylfaen" w:cstheme="minorHAnsi"/>
          <w:color w:val="auto"/>
          <w:sz w:val="20"/>
          <w:szCs w:val="20"/>
        </w:rPr>
        <w:t xml:space="preserve"> </w:t>
      </w:r>
      <w:r w:rsidR="00C539A3">
        <w:rPr>
          <w:rFonts w:ascii="Sylfaen" w:hAnsi="Sylfaen" w:cstheme="minorHAnsi"/>
          <w:color w:val="auto"/>
          <w:sz w:val="20"/>
          <w:szCs w:val="20"/>
        </w:rPr>
        <w:t xml:space="preserve">საქართველოს </w:t>
      </w:r>
      <w:r w:rsidR="00D63200" w:rsidRPr="008A24DF">
        <w:rPr>
          <w:rFonts w:ascii="Sylfaen" w:hAnsi="Sylfaen" w:cstheme="minorHAnsi"/>
          <w:color w:val="auto"/>
          <w:sz w:val="20"/>
          <w:szCs w:val="20"/>
        </w:rPr>
        <w:t>მასშტაბით</w:t>
      </w:r>
      <w:r w:rsidR="00E62240">
        <w:rPr>
          <w:rFonts w:ascii="Sylfaen" w:hAnsi="Sylfaen" w:cstheme="minorHAnsi"/>
          <w:color w:val="auto"/>
          <w:sz w:val="20"/>
          <w:szCs w:val="20"/>
        </w:rPr>
        <w:t xml:space="preserve"> (გარდა სამეგრელო-ზემო სვანეთისა და აჭარის რეგიონებისა)</w:t>
      </w:r>
      <w:r w:rsidR="00D63200" w:rsidRPr="008A24DF">
        <w:rPr>
          <w:rFonts w:ascii="Sylfaen" w:hAnsi="Sylfaen" w:cstheme="minorHAnsi"/>
          <w:color w:val="auto"/>
          <w:sz w:val="20"/>
          <w:szCs w:val="20"/>
        </w:rPr>
        <w:t xml:space="preserve"> </w:t>
      </w:r>
      <w:r w:rsidRPr="008A24DF">
        <w:rPr>
          <w:rFonts w:ascii="Sylfaen" w:hAnsi="Sylfaen" w:cstheme="minorHAnsi"/>
          <w:color w:val="auto"/>
          <w:sz w:val="20"/>
          <w:szCs w:val="20"/>
        </w:rPr>
        <w:t xml:space="preserve"> </w:t>
      </w:r>
      <w:r w:rsidR="00A17255" w:rsidRPr="008A24DF">
        <w:rPr>
          <w:rFonts w:ascii="Sylfaen" w:hAnsi="Sylfaen" w:cstheme="minorHAnsi"/>
          <w:color w:val="auto"/>
          <w:sz w:val="20"/>
          <w:szCs w:val="20"/>
        </w:rPr>
        <w:t xml:space="preserve"> პირველადი ჯანდაცვის სფეროში დასაქმებული </w:t>
      </w:r>
      <w:r w:rsidRPr="008A24DF">
        <w:rPr>
          <w:rFonts w:ascii="Sylfaen" w:hAnsi="Sylfaen" w:cs="Sylfaen"/>
          <w:color w:val="auto"/>
          <w:sz w:val="20"/>
          <w:szCs w:val="20"/>
        </w:rPr>
        <w:t>სამედიცინო</w:t>
      </w:r>
      <w:r w:rsidRPr="008A24DF">
        <w:rPr>
          <w:rFonts w:ascii="Sylfaen" w:hAnsi="Sylfaen" w:cstheme="minorHAnsi"/>
          <w:color w:val="auto"/>
          <w:sz w:val="20"/>
          <w:szCs w:val="20"/>
        </w:rPr>
        <w:t xml:space="preserve"> </w:t>
      </w:r>
      <w:r w:rsidRPr="008A24DF">
        <w:rPr>
          <w:rFonts w:ascii="Sylfaen" w:hAnsi="Sylfaen" w:cs="Sylfaen"/>
          <w:color w:val="auto"/>
          <w:sz w:val="20"/>
          <w:szCs w:val="20"/>
        </w:rPr>
        <w:t>პერსონალი</w:t>
      </w:r>
      <w:r w:rsidR="00CA51B0">
        <w:rPr>
          <w:rFonts w:ascii="Sylfaen" w:hAnsi="Sylfaen" w:cs="Sylfaen"/>
          <w:color w:val="auto"/>
          <w:sz w:val="20"/>
          <w:szCs w:val="20"/>
          <w:lang w:val="en-US"/>
        </w:rPr>
        <w:t xml:space="preserve"> (9</w:t>
      </w:r>
      <w:r w:rsidR="00D92A5E">
        <w:rPr>
          <w:rFonts w:ascii="Sylfaen" w:hAnsi="Sylfaen" w:cs="Sylfaen"/>
          <w:color w:val="auto"/>
          <w:sz w:val="20"/>
          <w:szCs w:val="20"/>
          <w:lang w:val="en-US"/>
        </w:rPr>
        <w:t>00 ექიმი და</w:t>
      </w:r>
      <w:r w:rsidR="00CA51B0">
        <w:rPr>
          <w:rFonts w:ascii="Sylfaen" w:hAnsi="Sylfaen" w:cs="Sylfaen"/>
          <w:color w:val="auto"/>
          <w:sz w:val="20"/>
          <w:szCs w:val="20"/>
          <w:lang w:val="en-US"/>
        </w:rPr>
        <w:t xml:space="preserve"> 9</w:t>
      </w:r>
      <w:r w:rsidR="00D92A5E">
        <w:rPr>
          <w:rFonts w:ascii="Sylfaen" w:hAnsi="Sylfaen" w:cs="Sylfaen"/>
          <w:color w:val="auto"/>
          <w:sz w:val="20"/>
          <w:szCs w:val="20"/>
          <w:lang w:val="en-US"/>
        </w:rPr>
        <w:t>00</w:t>
      </w:r>
      <w:r w:rsidR="00D92A5E">
        <w:rPr>
          <w:rFonts w:ascii="Sylfaen" w:hAnsi="Sylfaen" w:cs="Sylfaen"/>
          <w:color w:val="auto"/>
          <w:sz w:val="20"/>
          <w:szCs w:val="20"/>
        </w:rPr>
        <w:t xml:space="preserve"> ექთანი)</w:t>
      </w:r>
      <w:r w:rsidRPr="008A24DF">
        <w:rPr>
          <w:rFonts w:ascii="Sylfaen" w:hAnsi="Sylfaen" w:cstheme="minorHAnsi"/>
          <w:color w:val="auto"/>
          <w:sz w:val="20"/>
          <w:szCs w:val="20"/>
        </w:rPr>
        <w:t xml:space="preserve">. </w:t>
      </w:r>
    </w:p>
    <w:p w14:paraId="1FFEA3A0" w14:textId="77777777" w:rsidR="00254AE1" w:rsidRPr="006B15CA" w:rsidRDefault="00942054" w:rsidP="00C708B9">
      <w:pPr>
        <w:spacing w:after="0"/>
        <w:rPr>
          <w:rFonts w:ascii="Sylfaen" w:hAnsi="Sylfaen"/>
          <w:sz w:val="20"/>
          <w:szCs w:val="20"/>
        </w:rPr>
      </w:pPr>
      <w:r w:rsidRPr="006B15CA">
        <w:rPr>
          <w:rFonts w:ascii="Sylfaen" w:hAnsi="Sylfaen"/>
          <w:sz w:val="20"/>
          <w:szCs w:val="20"/>
        </w:rPr>
        <w:lastRenderedPageBreak/>
        <w:t xml:space="preserve"> </w:t>
      </w:r>
      <w:r w:rsidRPr="006B15CA">
        <w:rPr>
          <w:rFonts w:ascii="Sylfaen" w:eastAsia="Sylfaen" w:hAnsi="Sylfaen" w:cs="Sylfaen"/>
          <w:sz w:val="20"/>
          <w:szCs w:val="20"/>
        </w:rPr>
        <w:t xml:space="preserve"> </w:t>
      </w:r>
    </w:p>
    <w:p w14:paraId="06D7FE01" w14:textId="77777777" w:rsidR="00254AE1" w:rsidRDefault="00942054">
      <w:pPr>
        <w:spacing w:after="0"/>
        <w:jc w:val="right"/>
        <w:rPr>
          <w:rFonts w:ascii="Sylfaen" w:eastAsia="Sylfaen" w:hAnsi="Sylfaen" w:cs="Sylfaen"/>
          <w:sz w:val="20"/>
          <w:szCs w:val="20"/>
        </w:rPr>
      </w:pPr>
      <w:r w:rsidRPr="006B15CA">
        <w:rPr>
          <w:rFonts w:ascii="Sylfaen" w:eastAsia="Sylfaen" w:hAnsi="Sylfaen" w:cs="Sylfaen"/>
          <w:sz w:val="20"/>
          <w:szCs w:val="20"/>
        </w:rPr>
        <w:t xml:space="preserve"> </w:t>
      </w:r>
      <w:r w:rsidR="00C708B9">
        <w:rPr>
          <w:rFonts w:ascii="Sylfaen" w:eastAsia="Sylfaen" w:hAnsi="Sylfaen" w:cs="Sylfaen"/>
          <w:sz w:val="20"/>
          <w:szCs w:val="20"/>
        </w:rPr>
        <w:t xml:space="preserve"> დანართი 1</w:t>
      </w:r>
    </w:p>
    <w:p w14:paraId="27382DC7" w14:textId="77777777" w:rsidR="00C708B9" w:rsidRDefault="00C708B9">
      <w:pPr>
        <w:spacing w:after="0"/>
        <w:jc w:val="right"/>
        <w:rPr>
          <w:rFonts w:ascii="Sylfaen" w:eastAsia="Sylfaen" w:hAnsi="Sylfaen" w:cs="Sylfaen"/>
          <w:sz w:val="20"/>
          <w:szCs w:val="20"/>
        </w:rPr>
      </w:pPr>
    </w:p>
    <w:p w14:paraId="3140F4B9" w14:textId="77777777" w:rsidR="00C708B9" w:rsidRPr="006B15CA" w:rsidRDefault="00C708B9" w:rsidP="00C708B9">
      <w:pPr>
        <w:spacing w:after="0"/>
        <w:ind w:left="142"/>
        <w:jc w:val="right"/>
        <w:rPr>
          <w:rFonts w:ascii="Sylfaen" w:hAnsi="Sylfaen"/>
          <w:sz w:val="20"/>
          <w:szCs w:val="20"/>
        </w:rPr>
      </w:pPr>
      <w:r w:rsidRPr="006B15CA">
        <w:rPr>
          <w:rFonts w:ascii="Sylfaen" w:eastAsia="Sylfaen" w:hAnsi="Sylfaen" w:cs="Sylfaen"/>
          <w:sz w:val="20"/>
          <w:szCs w:val="20"/>
        </w:rPr>
        <w:t>პროექტის ფარგლებში უნდა განხორციელდეს შემდეგი სპეციფიური აქტივობები გაწერილი განხორციელების ფაზების მიხედვით:</w:t>
      </w:r>
    </w:p>
    <w:p w14:paraId="23F93759" w14:textId="77777777" w:rsidR="00254AE1" w:rsidRPr="006B15CA" w:rsidRDefault="00942054">
      <w:pPr>
        <w:spacing w:after="0"/>
        <w:ind w:left="1386"/>
        <w:jc w:val="center"/>
        <w:rPr>
          <w:rFonts w:ascii="Sylfaen" w:hAnsi="Sylfaen"/>
          <w:sz w:val="20"/>
          <w:szCs w:val="20"/>
        </w:rPr>
      </w:pPr>
      <w:r w:rsidRPr="006B15CA">
        <w:rPr>
          <w:rFonts w:ascii="Sylfaen" w:eastAsia="Sylfaen" w:hAnsi="Sylfaen" w:cs="Sylfaen"/>
          <w:sz w:val="20"/>
          <w:szCs w:val="20"/>
        </w:rPr>
        <w:t xml:space="preserve"> </w:t>
      </w:r>
    </w:p>
    <w:p w14:paraId="2ACD1884" w14:textId="77777777" w:rsidR="00254AE1" w:rsidRPr="006B15CA" w:rsidRDefault="00942054">
      <w:pPr>
        <w:spacing w:after="0"/>
        <w:ind w:left="1386"/>
        <w:jc w:val="center"/>
        <w:rPr>
          <w:rFonts w:ascii="Sylfaen" w:hAnsi="Sylfaen"/>
          <w:sz w:val="20"/>
          <w:szCs w:val="20"/>
        </w:rPr>
      </w:pPr>
      <w:r w:rsidRPr="006B15CA">
        <w:rPr>
          <w:rFonts w:ascii="Sylfaen" w:eastAsia="Sylfaen" w:hAnsi="Sylfaen" w:cs="Sylfaen"/>
          <w:sz w:val="20"/>
          <w:szCs w:val="20"/>
        </w:rPr>
        <w:t xml:space="preserve"> </w:t>
      </w:r>
    </w:p>
    <w:tbl>
      <w:tblPr>
        <w:tblStyle w:val="TableGrid"/>
        <w:tblW w:w="15025" w:type="dxa"/>
        <w:tblInd w:w="-302" w:type="dxa"/>
        <w:tblCellMar>
          <w:top w:w="43" w:type="dxa"/>
          <w:left w:w="107" w:type="dxa"/>
          <w:right w:w="71" w:type="dxa"/>
        </w:tblCellMar>
        <w:tblLook w:val="04A0" w:firstRow="1" w:lastRow="0" w:firstColumn="1" w:lastColumn="0" w:noHBand="0" w:noVBand="1"/>
      </w:tblPr>
      <w:tblGrid>
        <w:gridCol w:w="513"/>
        <w:gridCol w:w="3097"/>
        <w:gridCol w:w="3253"/>
        <w:gridCol w:w="1777"/>
        <w:gridCol w:w="1440"/>
        <w:gridCol w:w="1814"/>
        <w:gridCol w:w="3131"/>
      </w:tblGrid>
      <w:tr w:rsidR="00F766AF" w:rsidRPr="006B15CA" w14:paraId="19708771" w14:textId="77777777" w:rsidTr="00980D08">
        <w:trPr>
          <w:trHeight w:val="524"/>
        </w:trPr>
        <w:tc>
          <w:tcPr>
            <w:tcW w:w="513" w:type="dxa"/>
            <w:tcBorders>
              <w:top w:val="single" w:sz="4" w:space="0" w:color="000000"/>
              <w:left w:val="single" w:sz="4" w:space="0" w:color="000000"/>
              <w:bottom w:val="single" w:sz="4" w:space="0" w:color="000000"/>
              <w:right w:val="single" w:sz="4" w:space="0" w:color="000000"/>
            </w:tcBorders>
          </w:tcPr>
          <w:p w14:paraId="193248DC" w14:textId="77777777" w:rsidR="00F93FD6" w:rsidRPr="006B15CA" w:rsidRDefault="00F93FD6">
            <w:pPr>
              <w:ind w:right="36"/>
              <w:jc w:val="center"/>
              <w:rPr>
                <w:rFonts w:ascii="Sylfaen" w:hAnsi="Sylfaen"/>
                <w:sz w:val="20"/>
                <w:szCs w:val="20"/>
              </w:rPr>
            </w:pPr>
            <w:r w:rsidRPr="006B15CA">
              <w:rPr>
                <w:rFonts w:ascii="Sylfaen" w:eastAsia="Sylfaen" w:hAnsi="Sylfaen" w:cs="Sylfaen"/>
                <w:sz w:val="20"/>
                <w:szCs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3921EFA5" w14:textId="77777777" w:rsidR="00F93FD6" w:rsidRPr="006B15CA" w:rsidRDefault="00F93FD6">
            <w:pPr>
              <w:ind w:right="38"/>
              <w:jc w:val="center"/>
              <w:rPr>
                <w:rFonts w:ascii="Sylfaen" w:hAnsi="Sylfaen"/>
                <w:sz w:val="20"/>
                <w:szCs w:val="20"/>
              </w:rPr>
            </w:pPr>
            <w:r w:rsidRPr="006B15CA">
              <w:rPr>
                <w:rFonts w:ascii="Sylfaen" w:eastAsia="Sylfaen" w:hAnsi="Sylfaen" w:cs="Sylfaen"/>
                <w:sz w:val="20"/>
                <w:szCs w:val="20"/>
              </w:rPr>
              <w:t xml:space="preserve">სპეციფიური აქტივობა </w:t>
            </w:r>
          </w:p>
        </w:tc>
        <w:tc>
          <w:tcPr>
            <w:tcW w:w="3253" w:type="dxa"/>
            <w:tcBorders>
              <w:top w:val="single" w:sz="4" w:space="0" w:color="000000"/>
              <w:left w:val="single" w:sz="4" w:space="0" w:color="000000"/>
              <w:bottom w:val="single" w:sz="4" w:space="0" w:color="000000"/>
              <w:right w:val="single" w:sz="4" w:space="0" w:color="000000"/>
            </w:tcBorders>
          </w:tcPr>
          <w:p w14:paraId="65F370F8" w14:textId="77777777" w:rsidR="00F93FD6" w:rsidRPr="006B15CA" w:rsidRDefault="00F93FD6">
            <w:pPr>
              <w:ind w:right="38"/>
              <w:jc w:val="center"/>
              <w:rPr>
                <w:rFonts w:ascii="Sylfaen" w:hAnsi="Sylfaen"/>
                <w:sz w:val="20"/>
                <w:szCs w:val="20"/>
              </w:rPr>
            </w:pPr>
            <w:r w:rsidRPr="006B15CA">
              <w:rPr>
                <w:rFonts w:ascii="Sylfaen" w:eastAsia="Sylfaen" w:hAnsi="Sylfaen" w:cs="Sylfaen"/>
                <w:sz w:val="20"/>
                <w:szCs w:val="20"/>
              </w:rPr>
              <w:t xml:space="preserve">აღწერილობა </w:t>
            </w:r>
          </w:p>
        </w:tc>
        <w:tc>
          <w:tcPr>
            <w:tcW w:w="1777" w:type="dxa"/>
            <w:tcBorders>
              <w:top w:val="single" w:sz="4" w:space="0" w:color="000000"/>
              <w:left w:val="single" w:sz="4" w:space="0" w:color="000000"/>
              <w:bottom w:val="single" w:sz="4" w:space="0" w:color="000000"/>
              <w:right w:val="single" w:sz="4" w:space="0" w:color="000000"/>
            </w:tcBorders>
          </w:tcPr>
          <w:p w14:paraId="4741C6BD" w14:textId="77777777" w:rsidR="00F93FD6" w:rsidRPr="006B15CA" w:rsidRDefault="00F93FD6">
            <w:pPr>
              <w:ind w:right="35"/>
              <w:jc w:val="center"/>
              <w:rPr>
                <w:rFonts w:ascii="Sylfaen" w:hAnsi="Sylfaen"/>
                <w:sz w:val="20"/>
                <w:szCs w:val="20"/>
              </w:rPr>
            </w:pPr>
            <w:r w:rsidRPr="006B15CA">
              <w:rPr>
                <w:rFonts w:ascii="Sylfaen" w:eastAsia="Sylfaen" w:hAnsi="Sylfaen" w:cs="Sylfaen"/>
                <w:sz w:val="20"/>
                <w:szCs w:val="20"/>
              </w:rPr>
              <w:t xml:space="preserve">რაოდენობა </w:t>
            </w:r>
          </w:p>
        </w:tc>
        <w:tc>
          <w:tcPr>
            <w:tcW w:w="1440" w:type="dxa"/>
            <w:tcBorders>
              <w:top w:val="single" w:sz="4" w:space="0" w:color="000000"/>
              <w:left w:val="single" w:sz="4" w:space="0" w:color="000000"/>
              <w:bottom w:val="single" w:sz="4" w:space="0" w:color="000000"/>
              <w:right w:val="single" w:sz="4" w:space="0" w:color="000000"/>
            </w:tcBorders>
          </w:tcPr>
          <w:p w14:paraId="41722909" w14:textId="77777777" w:rsidR="00F93FD6" w:rsidRPr="006B15CA" w:rsidRDefault="00F93FD6">
            <w:pPr>
              <w:ind w:right="38"/>
              <w:jc w:val="center"/>
              <w:rPr>
                <w:rFonts w:ascii="Sylfaen" w:hAnsi="Sylfaen"/>
                <w:sz w:val="20"/>
                <w:szCs w:val="20"/>
              </w:rPr>
            </w:pPr>
            <w:r w:rsidRPr="006B15CA">
              <w:rPr>
                <w:rFonts w:ascii="Sylfaen" w:eastAsia="Sylfaen" w:hAnsi="Sylfaen" w:cs="Sylfaen"/>
                <w:sz w:val="20"/>
                <w:szCs w:val="20"/>
              </w:rPr>
              <w:t xml:space="preserve">ღირებულება სულ </w:t>
            </w:r>
          </w:p>
        </w:tc>
        <w:tc>
          <w:tcPr>
            <w:tcW w:w="1814" w:type="dxa"/>
            <w:tcBorders>
              <w:top w:val="single" w:sz="4" w:space="0" w:color="000000"/>
              <w:left w:val="single" w:sz="4" w:space="0" w:color="000000"/>
              <w:bottom w:val="single" w:sz="4" w:space="0" w:color="000000"/>
              <w:right w:val="single" w:sz="4" w:space="0" w:color="000000"/>
            </w:tcBorders>
          </w:tcPr>
          <w:p w14:paraId="539D1915" w14:textId="77777777" w:rsidR="00F93FD6" w:rsidRPr="006B15CA" w:rsidRDefault="00F93FD6">
            <w:pPr>
              <w:ind w:left="13"/>
              <w:rPr>
                <w:rFonts w:ascii="Sylfaen" w:hAnsi="Sylfaen"/>
                <w:sz w:val="20"/>
                <w:szCs w:val="20"/>
              </w:rPr>
            </w:pPr>
            <w:r w:rsidRPr="006B15CA">
              <w:rPr>
                <w:rFonts w:ascii="Sylfaen" w:eastAsia="Sylfaen" w:hAnsi="Sylfaen" w:cs="Sylfaen"/>
                <w:sz w:val="20"/>
                <w:szCs w:val="20"/>
              </w:rPr>
              <w:t xml:space="preserve">საორიენტაციო ვადები </w:t>
            </w:r>
          </w:p>
        </w:tc>
        <w:tc>
          <w:tcPr>
            <w:tcW w:w="3131" w:type="dxa"/>
            <w:tcBorders>
              <w:top w:val="single" w:sz="4" w:space="0" w:color="000000"/>
              <w:left w:val="single" w:sz="4" w:space="0" w:color="000000"/>
              <w:bottom w:val="single" w:sz="4" w:space="0" w:color="000000"/>
              <w:right w:val="single" w:sz="4" w:space="0" w:color="000000"/>
            </w:tcBorders>
          </w:tcPr>
          <w:p w14:paraId="4CD81A29" w14:textId="77777777" w:rsidR="00F93FD6" w:rsidRPr="006B15CA" w:rsidRDefault="00F93FD6">
            <w:pPr>
              <w:ind w:right="36"/>
              <w:jc w:val="center"/>
              <w:rPr>
                <w:rFonts w:ascii="Sylfaen" w:hAnsi="Sylfaen"/>
                <w:sz w:val="20"/>
                <w:szCs w:val="20"/>
              </w:rPr>
            </w:pPr>
            <w:r w:rsidRPr="006B15CA">
              <w:rPr>
                <w:rFonts w:ascii="Sylfaen" w:eastAsia="Sylfaen" w:hAnsi="Sylfaen" w:cs="Sylfaen"/>
                <w:sz w:val="20"/>
                <w:szCs w:val="20"/>
              </w:rPr>
              <w:t xml:space="preserve">ინდიკატორი </w:t>
            </w:r>
          </w:p>
        </w:tc>
      </w:tr>
      <w:tr w:rsidR="00F766AF" w:rsidRPr="006B15CA" w14:paraId="18304767" w14:textId="77777777" w:rsidTr="00980D08">
        <w:trPr>
          <w:trHeight w:val="907"/>
        </w:trPr>
        <w:tc>
          <w:tcPr>
            <w:tcW w:w="513" w:type="dxa"/>
            <w:tcBorders>
              <w:top w:val="single" w:sz="4" w:space="0" w:color="000000"/>
              <w:left w:val="single" w:sz="4" w:space="0" w:color="000000"/>
              <w:bottom w:val="single" w:sz="4" w:space="0" w:color="000000"/>
              <w:right w:val="single" w:sz="4" w:space="0" w:color="000000"/>
            </w:tcBorders>
          </w:tcPr>
          <w:p w14:paraId="0D08A6C9" w14:textId="77777777" w:rsidR="00F93FD6" w:rsidRPr="00CC570B" w:rsidRDefault="00F766AF">
            <w:pPr>
              <w:ind w:right="35"/>
              <w:jc w:val="center"/>
              <w:rPr>
                <w:rFonts w:ascii="Sylfaen" w:eastAsia="Sylfaen" w:hAnsi="Sylfaen" w:cs="Sylfaen"/>
                <w:sz w:val="20"/>
                <w:szCs w:val="20"/>
                <w:highlight w:val="lightGray"/>
              </w:rPr>
            </w:pPr>
            <w:r w:rsidRPr="00CC570B">
              <w:rPr>
                <w:rFonts w:ascii="Sylfaen" w:eastAsia="Sylfaen" w:hAnsi="Sylfaen" w:cs="Sylfaen"/>
                <w:sz w:val="20"/>
                <w:szCs w:val="20"/>
                <w:highlight w:val="lightGray"/>
              </w:rPr>
              <w:t>1.</w:t>
            </w:r>
          </w:p>
        </w:tc>
        <w:tc>
          <w:tcPr>
            <w:tcW w:w="3097" w:type="dxa"/>
            <w:tcBorders>
              <w:top w:val="single" w:sz="4" w:space="0" w:color="000000"/>
              <w:left w:val="single" w:sz="4" w:space="0" w:color="000000"/>
              <w:bottom w:val="single" w:sz="4" w:space="0" w:color="000000"/>
              <w:right w:val="single" w:sz="4" w:space="0" w:color="000000"/>
            </w:tcBorders>
          </w:tcPr>
          <w:p w14:paraId="1FF3315B" w14:textId="77777777" w:rsidR="00F93FD6" w:rsidRPr="00CC570B" w:rsidRDefault="00F766AF" w:rsidP="00E4309A">
            <w:pPr>
              <w:ind w:left="1"/>
              <w:rPr>
                <w:rFonts w:ascii="Sylfaen" w:hAnsi="Sylfaen" w:cs="Sylfaen"/>
                <w:color w:val="auto"/>
                <w:sz w:val="20"/>
                <w:szCs w:val="20"/>
                <w:highlight w:val="lightGray"/>
              </w:rPr>
            </w:pPr>
            <w:r w:rsidRPr="00CC570B">
              <w:rPr>
                <w:rFonts w:ascii="Sylfaen" w:eastAsia="Sylfaen" w:hAnsi="Sylfaen" w:cs="Sylfaen"/>
                <w:sz w:val="20"/>
                <w:szCs w:val="20"/>
                <w:highlight w:val="lightGray"/>
              </w:rPr>
              <w:t>განხორციელების ფაზა</w:t>
            </w:r>
            <w:r w:rsidR="001014C0" w:rsidRPr="00CC570B">
              <w:rPr>
                <w:rFonts w:ascii="Sylfaen" w:eastAsia="Sylfaen" w:hAnsi="Sylfaen" w:cs="Sylfaen"/>
                <w:sz w:val="20"/>
                <w:szCs w:val="20"/>
                <w:highlight w:val="lightGray"/>
              </w:rPr>
              <w:t xml:space="preserve"> 1</w:t>
            </w:r>
          </w:p>
        </w:tc>
        <w:tc>
          <w:tcPr>
            <w:tcW w:w="3253" w:type="dxa"/>
            <w:tcBorders>
              <w:top w:val="single" w:sz="4" w:space="0" w:color="000000"/>
              <w:left w:val="single" w:sz="4" w:space="0" w:color="000000"/>
              <w:bottom w:val="single" w:sz="4" w:space="0" w:color="000000"/>
              <w:right w:val="single" w:sz="4" w:space="0" w:color="000000"/>
            </w:tcBorders>
          </w:tcPr>
          <w:p w14:paraId="4FB93CB6" w14:textId="77777777" w:rsidR="00F93FD6" w:rsidRPr="00CC570B" w:rsidRDefault="00F93FD6" w:rsidP="00F766AF">
            <w:pPr>
              <w:spacing w:after="1"/>
              <w:ind w:left="1" w:right="21"/>
              <w:rPr>
                <w:rFonts w:ascii="Sylfaen" w:hAnsi="Sylfaen" w:cs="Sylfaen"/>
                <w:color w:val="auto"/>
                <w:sz w:val="20"/>
                <w:szCs w:val="20"/>
                <w:highlight w:val="lightGray"/>
              </w:rPr>
            </w:pPr>
          </w:p>
        </w:tc>
        <w:tc>
          <w:tcPr>
            <w:tcW w:w="1777" w:type="dxa"/>
            <w:tcBorders>
              <w:top w:val="single" w:sz="4" w:space="0" w:color="000000"/>
              <w:left w:val="single" w:sz="4" w:space="0" w:color="000000"/>
              <w:bottom w:val="single" w:sz="4" w:space="0" w:color="000000"/>
              <w:right w:val="single" w:sz="4" w:space="0" w:color="000000"/>
            </w:tcBorders>
          </w:tcPr>
          <w:p w14:paraId="105AE4FE" w14:textId="77777777" w:rsidR="00F93FD6" w:rsidRPr="00CC570B" w:rsidRDefault="00F93FD6" w:rsidP="002628B5">
            <w:pPr>
              <w:ind w:left="1"/>
              <w:jc w:val="center"/>
              <w:rPr>
                <w:rFonts w:ascii="Sylfaen" w:hAnsi="Sylfaen"/>
                <w:sz w:val="20"/>
                <w:szCs w:val="20"/>
                <w:highlight w:val="lightGray"/>
              </w:rPr>
            </w:pPr>
          </w:p>
        </w:tc>
        <w:tc>
          <w:tcPr>
            <w:tcW w:w="1440" w:type="dxa"/>
            <w:tcBorders>
              <w:top w:val="single" w:sz="4" w:space="0" w:color="000000"/>
              <w:left w:val="single" w:sz="4" w:space="0" w:color="000000"/>
              <w:bottom w:val="single" w:sz="4" w:space="0" w:color="000000"/>
              <w:right w:val="single" w:sz="4" w:space="0" w:color="000000"/>
            </w:tcBorders>
          </w:tcPr>
          <w:p w14:paraId="0A0F93B5" w14:textId="77777777" w:rsidR="00F93FD6" w:rsidRPr="00CC570B" w:rsidRDefault="00F93FD6">
            <w:pPr>
              <w:ind w:left="1"/>
              <w:rPr>
                <w:rFonts w:ascii="Sylfaen" w:eastAsia="Sylfaen" w:hAnsi="Sylfaen" w:cs="Sylfaen"/>
                <w:sz w:val="20"/>
                <w:szCs w:val="20"/>
                <w:highlight w:val="lightGray"/>
              </w:rPr>
            </w:pPr>
          </w:p>
        </w:tc>
        <w:tc>
          <w:tcPr>
            <w:tcW w:w="1814" w:type="dxa"/>
            <w:tcBorders>
              <w:top w:val="single" w:sz="4" w:space="0" w:color="000000"/>
              <w:left w:val="single" w:sz="4" w:space="0" w:color="000000"/>
              <w:bottom w:val="single" w:sz="4" w:space="0" w:color="000000"/>
              <w:right w:val="single" w:sz="4" w:space="0" w:color="000000"/>
            </w:tcBorders>
          </w:tcPr>
          <w:p w14:paraId="12A23969" w14:textId="56D6B895" w:rsidR="00F93FD6" w:rsidRPr="00CC570B" w:rsidRDefault="00980D08">
            <w:pPr>
              <w:ind w:right="2"/>
              <w:jc w:val="center"/>
              <w:rPr>
                <w:rFonts w:ascii="Sylfaen" w:eastAsia="Sylfaen" w:hAnsi="Sylfaen" w:cs="Sylfaen"/>
                <w:sz w:val="20"/>
                <w:szCs w:val="20"/>
                <w:highlight w:val="lightGray"/>
              </w:rPr>
            </w:pPr>
            <w:r>
              <w:rPr>
                <w:rFonts w:ascii="Sylfaen" w:eastAsia="Sylfaen" w:hAnsi="Sylfaen" w:cs="Sylfaen"/>
                <w:sz w:val="20"/>
                <w:szCs w:val="20"/>
                <w:highlight w:val="lightGray"/>
              </w:rPr>
              <w:t>2</w:t>
            </w:r>
            <w:r w:rsidR="00CC570B">
              <w:rPr>
                <w:rFonts w:ascii="Sylfaen" w:eastAsia="Sylfaen" w:hAnsi="Sylfaen" w:cs="Sylfaen"/>
                <w:sz w:val="20"/>
                <w:szCs w:val="20"/>
                <w:highlight w:val="lightGray"/>
              </w:rPr>
              <w:t>0</w:t>
            </w:r>
            <w:r w:rsidR="00CC570B" w:rsidRPr="00CC570B">
              <w:rPr>
                <w:rFonts w:ascii="Sylfaen" w:eastAsia="Sylfaen" w:hAnsi="Sylfaen" w:cs="Sylfaen"/>
                <w:sz w:val="20"/>
                <w:szCs w:val="20"/>
                <w:highlight w:val="lightGray"/>
              </w:rPr>
              <w:t xml:space="preserve"> სამუშაო დღე</w:t>
            </w:r>
          </w:p>
        </w:tc>
        <w:tc>
          <w:tcPr>
            <w:tcW w:w="3131" w:type="dxa"/>
            <w:tcBorders>
              <w:top w:val="single" w:sz="4" w:space="0" w:color="000000"/>
              <w:left w:val="single" w:sz="4" w:space="0" w:color="000000"/>
              <w:bottom w:val="single" w:sz="4" w:space="0" w:color="000000"/>
              <w:right w:val="single" w:sz="4" w:space="0" w:color="000000"/>
            </w:tcBorders>
          </w:tcPr>
          <w:p w14:paraId="74811C86" w14:textId="77777777" w:rsidR="00F93FD6" w:rsidRPr="00CC570B" w:rsidRDefault="00F93FD6">
            <w:pPr>
              <w:ind w:right="26"/>
              <w:rPr>
                <w:rFonts w:ascii="Sylfaen" w:hAnsi="Sylfaen"/>
                <w:sz w:val="20"/>
                <w:szCs w:val="20"/>
                <w:highlight w:val="lightGray"/>
              </w:rPr>
            </w:pPr>
          </w:p>
        </w:tc>
      </w:tr>
      <w:tr w:rsidR="00F766AF" w:rsidRPr="006B15CA" w14:paraId="49D95BDB" w14:textId="77777777" w:rsidTr="00980D08">
        <w:trPr>
          <w:trHeight w:val="1690"/>
        </w:trPr>
        <w:tc>
          <w:tcPr>
            <w:tcW w:w="513" w:type="dxa"/>
            <w:tcBorders>
              <w:top w:val="single" w:sz="4" w:space="0" w:color="000000"/>
              <w:left w:val="single" w:sz="4" w:space="0" w:color="000000"/>
              <w:bottom w:val="single" w:sz="4" w:space="0" w:color="000000"/>
              <w:right w:val="single" w:sz="4" w:space="0" w:color="000000"/>
            </w:tcBorders>
          </w:tcPr>
          <w:p w14:paraId="0F3004AD" w14:textId="77777777" w:rsidR="00F766AF" w:rsidRPr="006B15CA" w:rsidRDefault="00F766AF" w:rsidP="00F766AF">
            <w:pPr>
              <w:ind w:right="35"/>
              <w:jc w:val="center"/>
              <w:rPr>
                <w:rFonts w:ascii="Sylfaen" w:eastAsia="Sylfaen" w:hAnsi="Sylfaen" w:cs="Sylfaen"/>
                <w:sz w:val="20"/>
                <w:szCs w:val="20"/>
              </w:rPr>
            </w:pPr>
            <w:r w:rsidRPr="006B15CA">
              <w:rPr>
                <w:rFonts w:ascii="Sylfaen" w:eastAsia="Sylfaen" w:hAnsi="Sylfaen" w:cs="Sylfaen"/>
                <w:sz w:val="20"/>
                <w:szCs w:val="20"/>
              </w:rPr>
              <w:t>1.1.</w:t>
            </w:r>
          </w:p>
        </w:tc>
        <w:tc>
          <w:tcPr>
            <w:tcW w:w="3097" w:type="dxa"/>
            <w:tcBorders>
              <w:top w:val="single" w:sz="4" w:space="0" w:color="000000"/>
              <w:left w:val="single" w:sz="4" w:space="0" w:color="000000"/>
              <w:bottom w:val="single" w:sz="4" w:space="0" w:color="000000"/>
              <w:right w:val="single" w:sz="4" w:space="0" w:color="000000"/>
            </w:tcBorders>
          </w:tcPr>
          <w:p w14:paraId="4030148C" w14:textId="6FF0BC17" w:rsidR="00F766AF" w:rsidRPr="006B15CA" w:rsidRDefault="00F766AF" w:rsidP="00F766AF">
            <w:pPr>
              <w:ind w:left="1"/>
              <w:rPr>
                <w:rFonts w:ascii="Sylfaen" w:hAnsi="Sylfaen" w:cs="Sylfaen"/>
                <w:color w:val="auto"/>
                <w:sz w:val="20"/>
                <w:szCs w:val="20"/>
              </w:rPr>
            </w:pPr>
            <w:r w:rsidRPr="006B15CA">
              <w:rPr>
                <w:rFonts w:ascii="Sylfaen" w:hAnsi="Sylfaen" w:cs="Sylfaen"/>
                <w:color w:val="auto"/>
                <w:sz w:val="20"/>
                <w:szCs w:val="20"/>
              </w:rPr>
              <w:t xml:space="preserve">სასწავლო მასალის </w:t>
            </w:r>
            <w:r w:rsidR="00CE0FA6">
              <w:rPr>
                <w:rFonts w:ascii="Sylfaen" w:hAnsi="Sylfaen" w:cs="Sylfaen"/>
                <w:color w:val="auto"/>
                <w:sz w:val="20"/>
                <w:szCs w:val="20"/>
              </w:rPr>
              <w:t>გადახედვა</w:t>
            </w:r>
            <w:r w:rsidR="00A50402">
              <w:rPr>
                <w:rFonts w:ascii="Sylfaen" w:hAnsi="Sylfaen" w:cs="Sylfaen"/>
                <w:color w:val="auto"/>
                <w:sz w:val="20"/>
                <w:szCs w:val="20"/>
              </w:rPr>
              <w:t xml:space="preserve">/განახლება </w:t>
            </w:r>
          </w:p>
        </w:tc>
        <w:tc>
          <w:tcPr>
            <w:tcW w:w="3253" w:type="dxa"/>
            <w:tcBorders>
              <w:top w:val="single" w:sz="4" w:space="0" w:color="000000"/>
              <w:left w:val="single" w:sz="4" w:space="0" w:color="000000"/>
              <w:bottom w:val="single" w:sz="4" w:space="0" w:color="000000"/>
              <w:right w:val="single" w:sz="4" w:space="0" w:color="000000"/>
            </w:tcBorders>
          </w:tcPr>
          <w:p w14:paraId="0F912571" w14:textId="0367DC01" w:rsidR="00F766AF" w:rsidRPr="00A73B6C" w:rsidRDefault="00CC570B" w:rsidP="00CC570B">
            <w:pPr>
              <w:spacing w:after="1"/>
              <w:ind w:right="21"/>
              <w:rPr>
                <w:rFonts w:ascii="Sylfaen" w:hAnsi="Sylfaen"/>
                <w:color w:val="auto"/>
                <w:sz w:val="20"/>
                <w:szCs w:val="20"/>
              </w:rPr>
            </w:pPr>
            <w:r>
              <w:rPr>
                <w:rFonts w:ascii="Sylfaen" w:hAnsi="Sylfaen" w:cs="Sylfaen"/>
                <w:color w:val="auto"/>
                <w:sz w:val="20"/>
                <w:szCs w:val="20"/>
              </w:rPr>
              <w:t>მ</w:t>
            </w:r>
            <w:r w:rsidRPr="00CC570B">
              <w:rPr>
                <w:rFonts w:ascii="Sylfaen" w:hAnsi="Sylfaen" w:cs="Sylfaen"/>
                <w:color w:val="auto"/>
                <w:sz w:val="20"/>
                <w:szCs w:val="20"/>
              </w:rPr>
              <w:t>ომსახურების მომწოდებელმა შემსყიდველთან შეთანხმებით უნდა გადახედოს -„ტუბერკულოზის დროული გამოვლენა და მართვა ზოგად საექიმო პრაქტიკაში“  პჯდ პერსონალის (ექიმების</w:t>
            </w:r>
            <w:r w:rsidR="00DA4492">
              <w:rPr>
                <w:rFonts w:ascii="Sylfaen" w:hAnsi="Sylfaen" w:cs="Sylfaen"/>
                <w:color w:val="auto"/>
                <w:sz w:val="20"/>
                <w:szCs w:val="20"/>
              </w:rPr>
              <w:t xml:space="preserve">ა და </w:t>
            </w:r>
            <w:r w:rsidR="0074606C">
              <w:rPr>
                <w:rFonts w:ascii="Sylfaen" w:hAnsi="Sylfaen" w:cs="Sylfaen"/>
                <w:color w:val="auto"/>
                <w:sz w:val="20"/>
                <w:szCs w:val="20"/>
              </w:rPr>
              <w:t>ექათ</w:t>
            </w:r>
            <w:r w:rsidR="00DA4492">
              <w:rPr>
                <w:rFonts w:ascii="Sylfaen" w:hAnsi="Sylfaen" w:cs="Sylfaen"/>
                <w:color w:val="auto"/>
                <w:sz w:val="20"/>
                <w:szCs w:val="20"/>
              </w:rPr>
              <w:t>ნების</w:t>
            </w:r>
            <w:r w:rsidRPr="00CC570B">
              <w:rPr>
                <w:rFonts w:ascii="Sylfaen" w:hAnsi="Sylfaen" w:cs="Sylfaen"/>
                <w:color w:val="auto"/>
                <w:sz w:val="20"/>
                <w:szCs w:val="20"/>
              </w:rPr>
              <w:t>) გადამზადების სასწავლო პროგრამას, რომელიც მოიცავს დაავადების გამოვლენის, რეფერალისა და მკურნალობაში ჩართვის მოდულებ</w:t>
            </w:r>
            <w:r w:rsidR="0074606C">
              <w:rPr>
                <w:rFonts w:ascii="Sylfaen" w:hAnsi="Sylfaen" w:cs="Sylfaen"/>
                <w:color w:val="auto"/>
                <w:sz w:val="20"/>
                <w:szCs w:val="20"/>
              </w:rPr>
              <w:t xml:space="preserve">ს, </w:t>
            </w:r>
            <w:r w:rsidR="0074606C">
              <w:rPr>
                <w:rFonts w:ascii="Sylfaen" w:eastAsia="Sylfaen" w:hAnsi="Sylfaen" w:cs="Sylfaen"/>
                <w:color w:val="auto"/>
                <w:sz w:val="20"/>
                <w:szCs w:val="20"/>
                <w:lang w:val="en-US"/>
              </w:rPr>
              <w:t>ასევე</w:t>
            </w:r>
            <w:r w:rsidR="0074606C">
              <w:rPr>
                <w:rFonts w:ascii="Sylfaen" w:eastAsia="Sylfaen" w:hAnsi="Sylfaen" w:cs="Sylfaen"/>
                <w:color w:val="auto"/>
                <w:sz w:val="20"/>
                <w:szCs w:val="20"/>
              </w:rPr>
              <w:t xml:space="preserve"> </w:t>
            </w:r>
            <w:r w:rsidR="001771FC" w:rsidRPr="001771FC">
              <w:rPr>
                <w:rFonts w:ascii="Sylfaen" w:eastAsia="Sylfaen" w:hAnsi="Sylfaen" w:cs="Sylfaen"/>
                <w:color w:val="auto"/>
                <w:sz w:val="20"/>
                <w:szCs w:val="20"/>
              </w:rPr>
              <w:t>TB/HIV/HCV</w:t>
            </w:r>
            <w:r w:rsidR="001771FC">
              <w:rPr>
                <w:rFonts w:ascii="Sylfaen" w:eastAsia="Sylfaen" w:hAnsi="Sylfaen" w:cs="Sylfaen"/>
                <w:color w:val="auto"/>
                <w:sz w:val="20"/>
                <w:szCs w:val="20"/>
              </w:rPr>
              <w:t xml:space="preserve"> ინტეგრირებული სკრინინგის მოდულს</w:t>
            </w:r>
            <w:r w:rsidR="00553147">
              <w:rPr>
                <w:rFonts w:ascii="Sylfaen" w:eastAsia="Sylfaen" w:hAnsi="Sylfaen" w:cs="Sylfaen"/>
                <w:color w:val="auto"/>
                <w:sz w:val="20"/>
                <w:szCs w:val="20"/>
              </w:rPr>
              <w:t>. სასწავლო მასალის საწყისს ვერსიას განმახორციელებელს  მიაწვდის შემსყიდველი ორგანიზაცია.</w:t>
            </w:r>
            <w:r w:rsidR="00F766AF" w:rsidRPr="00A73B6C">
              <w:rPr>
                <w:rFonts w:ascii="Sylfaen" w:eastAsia="Sylfaen" w:hAnsi="Sylfaen" w:cs="Sylfaen"/>
                <w:color w:val="auto"/>
                <w:sz w:val="20"/>
                <w:szCs w:val="20"/>
              </w:rPr>
              <w:t xml:space="preserve">                                                                                                                                                                                                                                                                                                                                                                                                                                                                                                                                                                                                        </w:t>
            </w:r>
          </w:p>
          <w:p w14:paraId="4E5606B7" w14:textId="77777777" w:rsidR="00F766AF" w:rsidRDefault="00F766AF" w:rsidP="00F766AF">
            <w:pPr>
              <w:spacing w:after="1"/>
              <w:ind w:left="1" w:right="21"/>
              <w:rPr>
                <w:rFonts w:ascii="Sylfaen" w:hAnsi="Sylfaen" w:cs="Sylfaen"/>
                <w:color w:val="auto"/>
                <w:sz w:val="20"/>
                <w:szCs w:val="20"/>
              </w:rPr>
            </w:pPr>
          </w:p>
        </w:tc>
        <w:tc>
          <w:tcPr>
            <w:tcW w:w="1777" w:type="dxa"/>
            <w:tcBorders>
              <w:top w:val="single" w:sz="4" w:space="0" w:color="000000"/>
              <w:left w:val="single" w:sz="4" w:space="0" w:color="000000"/>
              <w:bottom w:val="single" w:sz="4" w:space="0" w:color="000000"/>
              <w:right w:val="single" w:sz="4" w:space="0" w:color="000000"/>
            </w:tcBorders>
          </w:tcPr>
          <w:p w14:paraId="554C69D4" w14:textId="77777777" w:rsidR="00F766AF" w:rsidRPr="006B15CA" w:rsidRDefault="00F766AF" w:rsidP="00F766AF">
            <w:pPr>
              <w:ind w:left="1"/>
              <w:jc w:val="center"/>
              <w:rPr>
                <w:rFonts w:ascii="Sylfaen" w:hAnsi="Sylfae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F84D190" w14:textId="77777777" w:rsidR="00F766AF" w:rsidRPr="006B15CA" w:rsidRDefault="00F766AF" w:rsidP="00F766AF">
            <w:pPr>
              <w:ind w:left="1"/>
              <w:rPr>
                <w:rFonts w:ascii="Sylfaen" w:eastAsia="Sylfaen" w:hAnsi="Sylfaen" w:cs="Sylfaen"/>
                <w:sz w:val="20"/>
                <w:szCs w:val="20"/>
              </w:rPr>
            </w:pPr>
          </w:p>
        </w:tc>
        <w:tc>
          <w:tcPr>
            <w:tcW w:w="1814" w:type="dxa"/>
            <w:tcBorders>
              <w:top w:val="single" w:sz="4" w:space="0" w:color="000000"/>
              <w:left w:val="single" w:sz="4" w:space="0" w:color="000000"/>
              <w:bottom w:val="single" w:sz="4" w:space="0" w:color="000000"/>
              <w:right w:val="single" w:sz="4" w:space="0" w:color="000000"/>
            </w:tcBorders>
          </w:tcPr>
          <w:p w14:paraId="55688290" w14:textId="23BB7BEA" w:rsidR="00F766AF" w:rsidRPr="006B15CA" w:rsidRDefault="00F766AF" w:rsidP="00F766AF">
            <w:pPr>
              <w:ind w:right="2"/>
              <w:jc w:val="center"/>
              <w:rPr>
                <w:rFonts w:ascii="Sylfaen" w:eastAsia="Sylfaen" w:hAnsi="Sylfaen" w:cs="Sylfaen"/>
                <w:sz w:val="20"/>
                <w:szCs w:val="20"/>
              </w:rPr>
            </w:pPr>
          </w:p>
        </w:tc>
        <w:tc>
          <w:tcPr>
            <w:tcW w:w="3131" w:type="dxa"/>
            <w:tcBorders>
              <w:top w:val="single" w:sz="4" w:space="0" w:color="000000"/>
              <w:left w:val="single" w:sz="4" w:space="0" w:color="000000"/>
              <w:bottom w:val="single" w:sz="4" w:space="0" w:color="000000"/>
              <w:right w:val="single" w:sz="4" w:space="0" w:color="000000"/>
            </w:tcBorders>
          </w:tcPr>
          <w:p w14:paraId="2565B4E4" w14:textId="2D1AB551" w:rsidR="00F766AF" w:rsidRPr="006B15CA" w:rsidRDefault="001014C0" w:rsidP="00F766AF">
            <w:pPr>
              <w:ind w:right="26"/>
              <w:rPr>
                <w:rFonts w:ascii="Sylfaen" w:hAnsi="Sylfaen"/>
                <w:sz w:val="20"/>
                <w:szCs w:val="20"/>
              </w:rPr>
            </w:pPr>
            <w:r>
              <w:rPr>
                <w:rFonts w:ascii="Sylfaen" w:hAnsi="Sylfaen"/>
                <w:color w:val="FF0000"/>
                <w:sz w:val="20"/>
                <w:szCs w:val="20"/>
              </w:rPr>
              <w:t xml:space="preserve"> </w:t>
            </w:r>
            <w:r w:rsidR="00CE0FA6" w:rsidRPr="008F1622">
              <w:rPr>
                <w:rFonts w:ascii="Sylfaen" w:hAnsi="Sylfaen"/>
                <w:color w:val="auto"/>
                <w:sz w:val="20"/>
                <w:szCs w:val="20"/>
              </w:rPr>
              <w:t>განახლებული</w:t>
            </w:r>
            <w:r>
              <w:rPr>
                <w:rFonts w:ascii="Sylfaen" w:hAnsi="Sylfaen"/>
                <w:color w:val="FF0000"/>
                <w:sz w:val="20"/>
                <w:szCs w:val="20"/>
              </w:rPr>
              <w:t xml:space="preserve"> </w:t>
            </w:r>
            <w:r w:rsidRPr="001014C0">
              <w:rPr>
                <w:rFonts w:ascii="Sylfaen" w:hAnsi="Sylfaen"/>
                <w:color w:val="auto"/>
                <w:sz w:val="20"/>
                <w:szCs w:val="20"/>
              </w:rPr>
              <w:t>სასწავლო მასალა  წარდგენილი</w:t>
            </w:r>
            <w:r w:rsidR="00CE0FA6">
              <w:rPr>
                <w:rFonts w:ascii="Sylfaen" w:hAnsi="Sylfaen"/>
                <w:color w:val="auto"/>
                <w:sz w:val="20"/>
                <w:szCs w:val="20"/>
              </w:rPr>
              <w:t>ა</w:t>
            </w:r>
            <w:r w:rsidRPr="001014C0">
              <w:rPr>
                <w:rFonts w:ascii="Sylfaen" w:hAnsi="Sylfaen"/>
                <w:color w:val="auto"/>
                <w:sz w:val="20"/>
                <w:szCs w:val="20"/>
              </w:rPr>
              <w:t xml:space="preserve"> შემსყიდველ ორგანიზაციასთან</w:t>
            </w:r>
          </w:p>
        </w:tc>
      </w:tr>
      <w:tr w:rsidR="00357D0A" w:rsidRPr="006B15CA" w14:paraId="6356C5D7" w14:textId="77777777" w:rsidTr="00980D08">
        <w:trPr>
          <w:trHeight w:val="1690"/>
        </w:trPr>
        <w:tc>
          <w:tcPr>
            <w:tcW w:w="513" w:type="dxa"/>
            <w:tcBorders>
              <w:top w:val="single" w:sz="4" w:space="0" w:color="000000"/>
              <w:left w:val="single" w:sz="4" w:space="0" w:color="000000"/>
              <w:bottom w:val="single" w:sz="4" w:space="0" w:color="000000"/>
              <w:right w:val="single" w:sz="4" w:space="0" w:color="000000"/>
            </w:tcBorders>
          </w:tcPr>
          <w:p w14:paraId="723642BF" w14:textId="481E7361" w:rsidR="00357D0A" w:rsidRPr="001014C0" w:rsidRDefault="00980D08" w:rsidP="00980D08">
            <w:pPr>
              <w:ind w:right="35"/>
              <w:jc w:val="center"/>
              <w:rPr>
                <w:rFonts w:ascii="Sylfaen" w:eastAsia="Sylfaen" w:hAnsi="Sylfaen" w:cs="Sylfaen"/>
                <w:sz w:val="20"/>
                <w:szCs w:val="20"/>
                <w:highlight w:val="lightGray"/>
              </w:rPr>
            </w:pPr>
            <w:r>
              <w:rPr>
                <w:rFonts w:ascii="Sylfaen" w:eastAsia="Sylfaen" w:hAnsi="Sylfaen" w:cs="Sylfaen"/>
                <w:sz w:val="20"/>
                <w:szCs w:val="20"/>
              </w:rPr>
              <w:t>1</w:t>
            </w:r>
            <w:r w:rsidR="00357D0A">
              <w:rPr>
                <w:rFonts w:ascii="Sylfaen" w:eastAsia="Sylfaen" w:hAnsi="Sylfaen" w:cs="Sylfaen"/>
                <w:sz w:val="20"/>
                <w:szCs w:val="20"/>
              </w:rPr>
              <w:t>.</w:t>
            </w:r>
            <w:r>
              <w:rPr>
                <w:rFonts w:ascii="Sylfaen" w:eastAsia="Sylfaen" w:hAnsi="Sylfaen" w:cs="Sylfaen"/>
                <w:sz w:val="20"/>
                <w:szCs w:val="20"/>
              </w:rPr>
              <w:t>2</w:t>
            </w:r>
            <w:r w:rsidR="00357D0A">
              <w:rPr>
                <w:rFonts w:ascii="Sylfaen" w:eastAsia="Sylfaen" w:hAnsi="Sylfaen" w:cs="Sylfaen"/>
                <w:sz w:val="20"/>
                <w:szCs w:val="20"/>
              </w:rPr>
              <w:t>.</w:t>
            </w:r>
          </w:p>
        </w:tc>
        <w:tc>
          <w:tcPr>
            <w:tcW w:w="3097" w:type="dxa"/>
            <w:tcBorders>
              <w:top w:val="single" w:sz="4" w:space="0" w:color="000000"/>
              <w:left w:val="single" w:sz="4" w:space="0" w:color="000000"/>
              <w:bottom w:val="single" w:sz="4" w:space="0" w:color="000000"/>
              <w:right w:val="single" w:sz="4" w:space="0" w:color="000000"/>
            </w:tcBorders>
          </w:tcPr>
          <w:p w14:paraId="26AB7FD1" w14:textId="77777777" w:rsidR="00357D0A" w:rsidRPr="001014C0" w:rsidRDefault="00357D0A" w:rsidP="00F766AF">
            <w:pPr>
              <w:ind w:left="1"/>
              <w:rPr>
                <w:rFonts w:ascii="Sylfaen" w:eastAsia="Sylfaen" w:hAnsi="Sylfaen" w:cs="Sylfaen"/>
                <w:sz w:val="20"/>
                <w:szCs w:val="20"/>
                <w:highlight w:val="lightGray"/>
              </w:rPr>
            </w:pPr>
            <w:r w:rsidRPr="00357D0A">
              <w:rPr>
                <w:rFonts w:ascii="Sylfaen" w:eastAsia="Sylfaen" w:hAnsi="Sylfaen" w:cs="Sylfaen"/>
                <w:sz w:val="20"/>
                <w:szCs w:val="20"/>
              </w:rPr>
              <w:t>გადასამზადებელი პერსონალის იდენტიფიცირება რეგიონების მიხედვით და ელექტრონული ბაზის შექმნა</w:t>
            </w:r>
          </w:p>
        </w:tc>
        <w:tc>
          <w:tcPr>
            <w:tcW w:w="3253" w:type="dxa"/>
            <w:tcBorders>
              <w:top w:val="single" w:sz="4" w:space="0" w:color="000000"/>
              <w:left w:val="single" w:sz="4" w:space="0" w:color="000000"/>
              <w:bottom w:val="single" w:sz="4" w:space="0" w:color="000000"/>
              <w:right w:val="single" w:sz="4" w:space="0" w:color="000000"/>
            </w:tcBorders>
          </w:tcPr>
          <w:p w14:paraId="1C533418" w14:textId="77777777" w:rsidR="00357D0A" w:rsidRPr="001014C0" w:rsidRDefault="00357D0A" w:rsidP="00F766AF">
            <w:pPr>
              <w:spacing w:after="1"/>
              <w:ind w:left="1" w:right="21"/>
              <w:rPr>
                <w:rFonts w:ascii="Sylfaen" w:hAnsi="Sylfaen"/>
                <w:sz w:val="20"/>
                <w:szCs w:val="20"/>
                <w:highlight w:val="lightGray"/>
              </w:rPr>
            </w:pPr>
          </w:p>
        </w:tc>
        <w:tc>
          <w:tcPr>
            <w:tcW w:w="1777" w:type="dxa"/>
            <w:tcBorders>
              <w:top w:val="single" w:sz="4" w:space="0" w:color="000000"/>
              <w:left w:val="single" w:sz="4" w:space="0" w:color="000000"/>
              <w:bottom w:val="single" w:sz="4" w:space="0" w:color="000000"/>
              <w:right w:val="single" w:sz="4" w:space="0" w:color="000000"/>
            </w:tcBorders>
          </w:tcPr>
          <w:p w14:paraId="3F0234EA" w14:textId="77777777" w:rsidR="00357D0A" w:rsidRPr="001014C0" w:rsidRDefault="00357D0A" w:rsidP="00F766AF">
            <w:pPr>
              <w:ind w:left="1"/>
              <w:jc w:val="center"/>
              <w:rPr>
                <w:rFonts w:ascii="Sylfaen" w:hAnsi="Sylfaen"/>
                <w:sz w:val="20"/>
                <w:szCs w:val="20"/>
                <w:highlight w:val="lightGray"/>
              </w:rPr>
            </w:pPr>
          </w:p>
        </w:tc>
        <w:tc>
          <w:tcPr>
            <w:tcW w:w="1440" w:type="dxa"/>
            <w:tcBorders>
              <w:top w:val="single" w:sz="4" w:space="0" w:color="000000"/>
              <w:left w:val="single" w:sz="4" w:space="0" w:color="000000"/>
              <w:bottom w:val="single" w:sz="4" w:space="0" w:color="000000"/>
              <w:right w:val="single" w:sz="4" w:space="0" w:color="000000"/>
            </w:tcBorders>
          </w:tcPr>
          <w:p w14:paraId="52B4D7B0" w14:textId="77777777" w:rsidR="00357D0A" w:rsidRPr="001014C0" w:rsidRDefault="00357D0A" w:rsidP="00F766AF">
            <w:pPr>
              <w:ind w:left="1"/>
              <w:rPr>
                <w:rFonts w:ascii="Sylfaen" w:eastAsia="Sylfaen" w:hAnsi="Sylfaen" w:cs="Sylfaen"/>
                <w:sz w:val="20"/>
                <w:szCs w:val="20"/>
                <w:highlight w:val="lightGray"/>
              </w:rPr>
            </w:pPr>
          </w:p>
        </w:tc>
        <w:tc>
          <w:tcPr>
            <w:tcW w:w="1814" w:type="dxa"/>
            <w:tcBorders>
              <w:top w:val="single" w:sz="4" w:space="0" w:color="000000"/>
              <w:left w:val="single" w:sz="4" w:space="0" w:color="000000"/>
              <w:bottom w:val="single" w:sz="4" w:space="0" w:color="000000"/>
              <w:right w:val="single" w:sz="4" w:space="0" w:color="000000"/>
            </w:tcBorders>
          </w:tcPr>
          <w:p w14:paraId="7EC35D3D" w14:textId="77777777" w:rsidR="00357D0A" w:rsidRPr="001014C0" w:rsidRDefault="00357D0A" w:rsidP="00F766AF">
            <w:pPr>
              <w:ind w:right="2"/>
              <w:jc w:val="center"/>
              <w:rPr>
                <w:rFonts w:ascii="Sylfaen" w:eastAsia="Sylfaen" w:hAnsi="Sylfaen" w:cs="Sylfaen"/>
                <w:sz w:val="20"/>
                <w:szCs w:val="20"/>
                <w:highlight w:val="lightGray"/>
              </w:rPr>
            </w:pPr>
          </w:p>
        </w:tc>
        <w:tc>
          <w:tcPr>
            <w:tcW w:w="3131" w:type="dxa"/>
            <w:tcBorders>
              <w:top w:val="single" w:sz="4" w:space="0" w:color="000000"/>
              <w:left w:val="single" w:sz="4" w:space="0" w:color="000000"/>
              <w:bottom w:val="single" w:sz="4" w:space="0" w:color="000000"/>
              <w:right w:val="single" w:sz="4" w:space="0" w:color="000000"/>
            </w:tcBorders>
          </w:tcPr>
          <w:p w14:paraId="27DCF95A" w14:textId="77777777" w:rsidR="00357D0A" w:rsidRPr="00357D0A" w:rsidRDefault="00357D0A" w:rsidP="00F766AF">
            <w:pPr>
              <w:ind w:right="26"/>
              <w:rPr>
                <w:rFonts w:ascii="Sylfaen" w:hAnsi="Sylfaen"/>
                <w:sz w:val="20"/>
                <w:szCs w:val="20"/>
                <w:highlight w:val="lightGray"/>
              </w:rPr>
            </w:pPr>
            <w:r w:rsidRPr="00357D0A">
              <w:rPr>
                <w:rFonts w:ascii="Sylfaen" w:hAnsi="Sylfaen"/>
                <w:sz w:val="20"/>
                <w:szCs w:val="20"/>
              </w:rPr>
              <w:t>ელექტრონული ბაზა წარმოდგენილია</w:t>
            </w:r>
          </w:p>
        </w:tc>
      </w:tr>
      <w:tr w:rsidR="00F766AF" w:rsidRPr="006B15CA" w14:paraId="79BB5A70" w14:textId="77777777" w:rsidTr="00980D08">
        <w:trPr>
          <w:trHeight w:val="1690"/>
        </w:trPr>
        <w:tc>
          <w:tcPr>
            <w:tcW w:w="513" w:type="dxa"/>
            <w:tcBorders>
              <w:top w:val="single" w:sz="4" w:space="0" w:color="000000"/>
              <w:left w:val="single" w:sz="4" w:space="0" w:color="000000"/>
              <w:bottom w:val="single" w:sz="4" w:space="0" w:color="000000"/>
              <w:right w:val="single" w:sz="4" w:space="0" w:color="000000"/>
            </w:tcBorders>
          </w:tcPr>
          <w:p w14:paraId="12F0A246" w14:textId="44989C42" w:rsidR="00F766AF" w:rsidRDefault="00980D08" w:rsidP="00F766AF">
            <w:pPr>
              <w:ind w:right="35"/>
              <w:jc w:val="center"/>
              <w:rPr>
                <w:rFonts w:ascii="Sylfaen" w:eastAsia="Sylfaen" w:hAnsi="Sylfaen" w:cs="Sylfaen"/>
                <w:sz w:val="20"/>
                <w:szCs w:val="20"/>
              </w:rPr>
            </w:pPr>
            <w:r>
              <w:rPr>
                <w:rFonts w:ascii="Sylfaen" w:eastAsia="Sylfaen" w:hAnsi="Sylfaen" w:cs="Sylfaen"/>
                <w:sz w:val="20"/>
                <w:szCs w:val="20"/>
              </w:rPr>
              <w:lastRenderedPageBreak/>
              <w:t>1.3</w:t>
            </w:r>
            <w:r w:rsidR="001014C0">
              <w:rPr>
                <w:rFonts w:ascii="Sylfaen" w:eastAsia="Sylfaen" w:hAnsi="Sylfaen" w:cs="Sylfaen"/>
                <w:sz w:val="20"/>
                <w:szCs w:val="20"/>
              </w:rPr>
              <w:t>.</w:t>
            </w:r>
          </w:p>
        </w:tc>
        <w:tc>
          <w:tcPr>
            <w:tcW w:w="3097" w:type="dxa"/>
            <w:tcBorders>
              <w:top w:val="single" w:sz="4" w:space="0" w:color="000000"/>
              <w:left w:val="single" w:sz="4" w:space="0" w:color="000000"/>
              <w:bottom w:val="single" w:sz="4" w:space="0" w:color="000000"/>
              <w:right w:val="single" w:sz="4" w:space="0" w:color="000000"/>
            </w:tcBorders>
          </w:tcPr>
          <w:p w14:paraId="348E10C0" w14:textId="016CBBA4" w:rsidR="00F766AF" w:rsidRPr="006B15CA" w:rsidRDefault="00CE0FA6" w:rsidP="000234DE">
            <w:pPr>
              <w:ind w:left="1"/>
              <w:rPr>
                <w:rFonts w:ascii="Sylfaen" w:eastAsia="Sylfaen" w:hAnsi="Sylfaen" w:cs="Sylfaen"/>
                <w:sz w:val="20"/>
                <w:szCs w:val="20"/>
              </w:rPr>
            </w:pPr>
            <w:r w:rsidRPr="006B15CA">
              <w:rPr>
                <w:rFonts w:ascii="Sylfaen" w:hAnsi="Sylfaen" w:cs="Sylfaen"/>
                <w:color w:val="auto"/>
                <w:sz w:val="20"/>
                <w:szCs w:val="20"/>
              </w:rPr>
              <w:t>სასწავლო მასალის</w:t>
            </w:r>
            <w:r w:rsidR="00A50402">
              <w:rPr>
                <w:rFonts w:ascii="Sylfaen" w:hAnsi="Sylfaen" w:cs="Sylfaen"/>
                <w:color w:val="auto"/>
                <w:sz w:val="20"/>
                <w:szCs w:val="20"/>
              </w:rPr>
              <w:t xml:space="preserve"> თარგმნა და</w:t>
            </w:r>
            <w:r>
              <w:rPr>
                <w:rFonts w:ascii="Sylfaen" w:hAnsi="Sylfaen" w:cs="Sylfaen"/>
                <w:color w:val="auto"/>
                <w:sz w:val="20"/>
                <w:szCs w:val="20"/>
              </w:rPr>
              <w:t xml:space="preserve"> ბეჭდვა</w:t>
            </w:r>
          </w:p>
        </w:tc>
        <w:tc>
          <w:tcPr>
            <w:tcW w:w="3253" w:type="dxa"/>
            <w:tcBorders>
              <w:top w:val="single" w:sz="4" w:space="0" w:color="000000"/>
              <w:left w:val="single" w:sz="4" w:space="0" w:color="000000"/>
              <w:bottom w:val="single" w:sz="4" w:space="0" w:color="000000"/>
              <w:right w:val="single" w:sz="4" w:space="0" w:color="000000"/>
            </w:tcBorders>
          </w:tcPr>
          <w:p w14:paraId="49256DDE" w14:textId="77777777" w:rsidR="000234DE" w:rsidRPr="000234DE" w:rsidRDefault="00CE0FA6" w:rsidP="000234DE">
            <w:pPr>
              <w:spacing w:after="1"/>
              <w:ind w:left="1" w:right="21"/>
              <w:rPr>
                <w:rFonts w:ascii="Sylfaen" w:hAnsi="Sylfaen"/>
                <w:sz w:val="20"/>
                <w:szCs w:val="20"/>
              </w:rPr>
            </w:pPr>
            <w:r>
              <w:rPr>
                <w:rFonts w:ascii="Sylfaen" w:hAnsi="Sylfaen"/>
                <w:sz w:val="20"/>
                <w:szCs w:val="20"/>
              </w:rPr>
              <w:t>სასწავლო მასალის ბეჭდვა პჯდ პერსონალისთვის დასარიგებლად</w:t>
            </w:r>
          </w:p>
        </w:tc>
        <w:tc>
          <w:tcPr>
            <w:tcW w:w="1777" w:type="dxa"/>
            <w:tcBorders>
              <w:top w:val="single" w:sz="4" w:space="0" w:color="000000"/>
              <w:left w:val="single" w:sz="4" w:space="0" w:color="000000"/>
              <w:bottom w:val="single" w:sz="4" w:space="0" w:color="000000"/>
              <w:right w:val="single" w:sz="4" w:space="0" w:color="000000"/>
            </w:tcBorders>
          </w:tcPr>
          <w:p w14:paraId="3BF4A881" w14:textId="79ED031A" w:rsidR="00CE0FA6" w:rsidRPr="00DA4492" w:rsidRDefault="00CA51B0" w:rsidP="00CE0FA6">
            <w:pPr>
              <w:ind w:left="1"/>
              <w:jc w:val="center"/>
              <w:rPr>
                <w:rFonts w:ascii="Sylfaen" w:hAnsi="Sylfaen"/>
                <w:color w:val="auto"/>
                <w:sz w:val="20"/>
                <w:szCs w:val="20"/>
              </w:rPr>
            </w:pPr>
            <w:r>
              <w:rPr>
                <w:rFonts w:ascii="Sylfaen" w:hAnsi="Sylfaen"/>
                <w:color w:val="auto"/>
                <w:sz w:val="20"/>
                <w:szCs w:val="20"/>
              </w:rPr>
              <w:t>9</w:t>
            </w:r>
            <w:r w:rsidR="00CE0FA6" w:rsidRPr="00DA4492">
              <w:rPr>
                <w:rFonts w:ascii="Sylfaen" w:hAnsi="Sylfaen"/>
                <w:color w:val="auto"/>
                <w:sz w:val="20"/>
                <w:szCs w:val="20"/>
              </w:rPr>
              <w:t>00 ექიმისთვის</w:t>
            </w:r>
          </w:p>
          <w:p w14:paraId="33F121F3" w14:textId="65DFFAB0" w:rsidR="00704231" w:rsidRPr="00DA4492" w:rsidRDefault="00CA51B0" w:rsidP="00CE0FA6">
            <w:pPr>
              <w:ind w:left="1"/>
              <w:jc w:val="center"/>
              <w:rPr>
                <w:rFonts w:ascii="Sylfaen" w:hAnsi="Sylfaen"/>
                <w:color w:val="auto"/>
                <w:sz w:val="20"/>
                <w:szCs w:val="20"/>
              </w:rPr>
            </w:pPr>
            <w:r>
              <w:rPr>
                <w:rFonts w:ascii="Sylfaen" w:hAnsi="Sylfaen"/>
                <w:color w:val="auto"/>
                <w:sz w:val="20"/>
                <w:szCs w:val="20"/>
              </w:rPr>
              <w:t>9</w:t>
            </w:r>
            <w:r w:rsidR="00CE0FA6" w:rsidRPr="00DA4492">
              <w:rPr>
                <w:rFonts w:ascii="Sylfaen" w:hAnsi="Sylfaen"/>
                <w:color w:val="auto"/>
                <w:sz w:val="20"/>
                <w:szCs w:val="20"/>
              </w:rPr>
              <w:t>00 ექთნისთვის</w:t>
            </w:r>
          </w:p>
        </w:tc>
        <w:tc>
          <w:tcPr>
            <w:tcW w:w="1440" w:type="dxa"/>
            <w:tcBorders>
              <w:top w:val="single" w:sz="4" w:space="0" w:color="000000"/>
              <w:left w:val="single" w:sz="4" w:space="0" w:color="000000"/>
              <w:bottom w:val="single" w:sz="4" w:space="0" w:color="000000"/>
              <w:right w:val="single" w:sz="4" w:space="0" w:color="000000"/>
            </w:tcBorders>
          </w:tcPr>
          <w:p w14:paraId="44B02CE3" w14:textId="77777777" w:rsidR="00F766AF" w:rsidRPr="006B15CA" w:rsidRDefault="00F766AF" w:rsidP="00F766AF">
            <w:pPr>
              <w:ind w:left="1"/>
              <w:rPr>
                <w:rFonts w:ascii="Sylfaen" w:eastAsia="Sylfaen" w:hAnsi="Sylfaen" w:cs="Sylfaen"/>
                <w:sz w:val="20"/>
                <w:szCs w:val="20"/>
              </w:rPr>
            </w:pPr>
          </w:p>
        </w:tc>
        <w:tc>
          <w:tcPr>
            <w:tcW w:w="1814" w:type="dxa"/>
            <w:tcBorders>
              <w:top w:val="single" w:sz="4" w:space="0" w:color="000000"/>
              <w:left w:val="single" w:sz="4" w:space="0" w:color="000000"/>
              <w:bottom w:val="single" w:sz="4" w:space="0" w:color="000000"/>
              <w:right w:val="single" w:sz="4" w:space="0" w:color="000000"/>
            </w:tcBorders>
          </w:tcPr>
          <w:p w14:paraId="35B6D07D" w14:textId="77777777" w:rsidR="00F766AF" w:rsidRPr="006B15CA" w:rsidRDefault="00F766AF" w:rsidP="00F766AF">
            <w:pPr>
              <w:ind w:right="2"/>
              <w:jc w:val="center"/>
              <w:rPr>
                <w:rFonts w:ascii="Sylfaen" w:eastAsia="Sylfaen" w:hAnsi="Sylfaen" w:cs="Sylfaen"/>
                <w:sz w:val="20"/>
                <w:szCs w:val="20"/>
              </w:rPr>
            </w:pPr>
          </w:p>
        </w:tc>
        <w:tc>
          <w:tcPr>
            <w:tcW w:w="3131" w:type="dxa"/>
            <w:tcBorders>
              <w:top w:val="single" w:sz="4" w:space="0" w:color="000000"/>
              <w:left w:val="single" w:sz="4" w:space="0" w:color="000000"/>
              <w:bottom w:val="single" w:sz="4" w:space="0" w:color="000000"/>
              <w:right w:val="single" w:sz="4" w:space="0" w:color="000000"/>
            </w:tcBorders>
          </w:tcPr>
          <w:p w14:paraId="416924F3" w14:textId="77777777" w:rsidR="00F766AF" w:rsidRPr="006B15CA" w:rsidRDefault="00CE0FA6" w:rsidP="00F766AF">
            <w:pPr>
              <w:ind w:right="26"/>
              <w:rPr>
                <w:rFonts w:ascii="Sylfaen" w:hAnsi="Sylfaen"/>
                <w:sz w:val="20"/>
                <w:szCs w:val="20"/>
              </w:rPr>
            </w:pPr>
            <w:r w:rsidRPr="006B15CA">
              <w:rPr>
                <w:rFonts w:ascii="Sylfaen" w:hAnsi="Sylfaen"/>
                <w:sz w:val="20"/>
                <w:szCs w:val="20"/>
              </w:rPr>
              <w:t>სასწავლო მასალა დაბეჭდილია</w:t>
            </w:r>
          </w:p>
        </w:tc>
      </w:tr>
      <w:tr w:rsidR="00CE0FA6" w:rsidRPr="006B15CA" w14:paraId="77D032AC" w14:textId="77777777" w:rsidTr="00980D08">
        <w:trPr>
          <w:trHeight w:val="1690"/>
        </w:trPr>
        <w:tc>
          <w:tcPr>
            <w:tcW w:w="513" w:type="dxa"/>
            <w:tcBorders>
              <w:top w:val="single" w:sz="4" w:space="0" w:color="000000"/>
              <w:left w:val="single" w:sz="4" w:space="0" w:color="000000"/>
              <w:bottom w:val="single" w:sz="4" w:space="0" w:color="000000"/>
              <w:right w:val="single" w:sz="4" w:space="0" w:color="000000"/>
            </w:tcBorders>
          </w:tcPr>
          <w:p w14:paraId="23896490" w14:textId="58DAED08" w:rsidR="00CE0FA6" w:rsidRDefault="00980D08" w:rsidP="00CE0FA6">
            <w:pPr>
              <w:ind w:right="35"/>
              <w:jc w:val="center"/>
              <w:rPr>
                <w:rFonts w:ascii="Sylfaen" w:eastAsia="Sylfaen" w:hAnsi="Sylfaen" w:cs="Sylfaen"/>
                <w:sz w:val="20"/>
                <w:szCs w:val="20"/>
              </w:rPr>
            </w:pPr>
            <w:r>
              <w:rPr>
                <w:rFonts w:ascii="Sylfaen" w:eastAsia="Sylfaen" w:hAnsi="Sylfaen" w:cs="Sylfaen"/>
                <w:sz w:val="20"/>
                <w:szCs w:val="20"/>
              </w:rPr>
              <w:t>1.4</w:t>
            </w:r>
          </w:p>
        </w:tc>
        <w:tc>
          <w:tcPr>
            <w:tcW w:w="3097" w:type="dxa"/>
            <w:tcBorders>
              <w:top w:val="single" w:sz="4" w:space="0" w:color="000000"/>
              <w:left w:val="single" w:sz="4" w:space="0" w:color="000000"/>
              <w:bottom w:val="single" w:sz="4" w:space="0" w:color="000000"/>
              <w:right w:val="single" w:sz="4" w:space="0" w:color="000000"/>
            </w:tcBorders>
          </w:tcPr>
          <w:p w14:paraId="68E3B51D" w14:textId="02103167" w:rsidR="00CE0FA6" w:rsidRPr="006B15CA" w:rsidRDefault="00CE0FA6" w:rsidP="00CE0FA6">
            <w:pPr>
              <w:ind w:left="1"/>
              <w:rPr>
                <w:rFonts w:ascii="Sylfaen" w:hAnsi="Sylfaen"/>
                <w:sz w:val="20"/>
                <w:szCs w:val="20"/>
              </w:rPr>
            </w:pPr>
            <w:r>
              <w:rPr>
                <w:rFonts w:ascii="Sylfaen" w:hAnsi="Sylfaen"/>
                <w:sz w:val="20"/>
                <w:szCs w:val="20"/>
              </w:rPr>
              <w:t>ექიმების</w:t>
            </w:r>
            <w:r w:rsidR="001C5F87">
              <w:rPr>
                <w:rFonts w:ascii="Sylfaen" w:hAnsi="Sylfaen"/>
                <w:sz w:val="20"/>
                <w:szCs w:val="20"/>
              </w:rPr>
              <w:t xml:space="preserve">ა და ექთნების </w:t>
            </w:r>
            <w:r>
              <w:rPr>
                <w:rFonts w:ascii="Sylfaen" w:hAnsi="Sylfaen"/>
                <w:sz w:val="20"/>
                <w:szCs w:val="20"/>
              </w:rPr>
              <w:t xml:space="preserve"> </w:t>
            </w:r>
            <w:r w:rsidRPr="006B15CA">
              <w:rPr>
                <w:rFonts w:ascii="Sylfaen" w:hAnsi="Sylfaen"/>
                <w:sz w:val="20"/>
                <w:szCs w:val="20"/>
              </w:rPr>
              <w:t>ტრენინგების გეგმა გრაფიკის შედგენა</w:t>
            </w:r>
          </w:p>
        </w:tc>
        <w:tc>
          <w:tcPr>
            <w:tcW w:w="3253" w:type="dxa"/>
            <w:tcBorders>
              <w:top w:val="single" w:sz="4" w:space="0" w:color="000000"/>
              <w:left w:val="single" w:sz="4" w:space="0" w:color="000000"/>
              <w:bottom w:val="single" w:sz="4" w:space="0" w:color="000000"/>
              <w:right w:val="single" w:sz="4" w:space="0" w:color="000000"/>
            </w:tcBorders>
          </w:tcPr>
          <w:p w14:paraId="02A7FA59" w14:textId="7C13659E" w:rsidR="00CE0FA6" w:rsidRPr="00DA4492" w:rsidRDefault="00CE0FA6" w:rsidP="00D6264E">
            <w:pPr>
              <w:spacing w:after="1"/>
              <w:ind w:left="1" w:right="21"/>
              <w:rPr>
                <w:rFonts w:asciiTheme="majorHAnsi" w:hAnsiTheme="majorHAnsi"/>
                <w:color w:val="auto"/>
                <w:sz w:val="20"/>
                <w:szCs w:val="20"/>
              </w:rPr>
            </w:pPr>
            <w:r w:rsidRPr="00DA4492">
              <w:rPr>
                <w:rFonts w:ascii="Sylfaen" w:eastAsia="Sylfaen" w:hAnsi="Sylfaen" w:cs="Sylfaen"/>
                <w:color w:val="auto"/>
                <w:sz w:val="20"/>
                <w:szCs w:val="20"/>
              </w:rPr>
              <w:t>პროექტის ფარგლებში გადასამზადებელია</w:t>
            </w:r>
            <w:r w:rsidR="00CA51B0">
              <w:rPr>
                <w:rFonts w:ascii="Sylfaen" w:eastAsia="Sylfaen" w:hAnsi="Sylfaen" w:cs="Sylfaen"/>
                <w:color w:val="auto"/>
                <w:sz w:val="20"/>
                <w:szCs w:val="20"/>
              </w:rPr>
              <w:t xml:space="preserve"> 9</w:t>
            </w:r>
            <w:r w:rsidRPr="00DA4492">
              <w:rPr>
                <w:rFonts w:ascii="Sylfaen" w:eastAsia="Sylfaen" w:hAnsi="Sylfaen" w:cs="Sylfaen"/>
                <w:color w:val="auto"/>
                <w:sz w:val="20"/>
                <w:szCs w:val="20"/>
              </w:rPr>
              <w:t>00 ექიმი</w:t>
            </w:r>
            <w:r w:rsidR="00D6264E" w:rsidRPr="00DA4492">
              <w:rPr>
                <w:rFonts w:ascii="Sylfaen" w:eastAsia="Sylfaen" w:hAnsi="Sylfaen" w:cs="Sylfaen"/>
                <w:color w:val="auto"/>
                <w:sz w:val="20"/>
                <w:szCs w:val="20"/>
              </w:rPr>
              <w:t xml:space="preserve"> და</w:t>
            </w:r>
            <w:r w:rsidR="00CA51B0">
              <w:rPr>
                <w:rFonts w:ascii="Sylfaen" w:eastAsia="Sylfaen" w:hAnsi="Sylfaen" w:cs="Sylfaen"/>
                <w:color w:val="auto"/>
                <w:sz w:val="20"/>
                <w:szCs w:val="20"/>
              </w:rPr>
              <w:t xml:space="preserve"> 9</w:t>
            </w:r>
            <w:r w:rsidR="00D6264E" w:rsidRPr="00DA4492">
              <w:rPr>
                <w:rFonts w:ascii="Sylfaen" w:eastAsia="Sylfaen" w:hAnsi="Sylfaen" w:cs="Sylfaen"/>
                <w:color w:val="auto"/>
                <w:sz w:val="20"/>
                <w:szCs w:val="20"/>
              </w:rPr>
              <w:t>00 ექთანი.</w:t>
            </w:r>
            <w:r w:rsidRPr="00DA4492">
              <w:rPr>
                <w:rFonts w:ascii="Sylfaen" w:eastAsia="Sylfaen" w:hAnsi="Sylfaen" w:cs="Sylfaen"/>
                <w:color w:val="auto"/>
                <w:sz w:val="20"/>
                <w:szCs w:val="20"/>
              </w:rPr>
              <w:t xml:space="preserve"> </w:t>
            </w:r>
            <w:r w:rsidRPr="00DA4492">
              <w:rPr>
                <w:rFonts w:ascii="Sylfaen" w:eastAsia="Sylfaen" w:hAnsi="Sylfaen" w:cs="Sylfaen"/>
                <w:color w:val="auto"/>
                <w:sz w:val="20"/>
                <w:szCs w:val="20"/>
                <w:lang w:val="en-US"/>
              </w:rPr>
              <w:t xml:space="preserve"> </w:t>
            </w:r>
            <w:r w:rsidRPr="00DA4492">
              <w:rPr>
                <w:rFonts w:ascii="Sylfaen" w:eastAsia="Sylfaen" w:hAnsi="Sylfaen" w:cs="Sylfaen"/>
                <w:color w:val="auto"/>
                <w:sz w:val="20"/>
                <w:szCs w:val="20"/>
              </w:rPr>
              <w:t xml:space="preserve"> გადასამზადებელი პერსონალის  გადანაწილება</w:t>
            </w:r>
            <w:r w:rsidR="00A04B01" w:rsidRPr="00DA4492">
              <w:rPr>
                <w:rFonts w:ascii="Sylfaen" w:eastAsia="Sylfaen" w:hAnsi="Sylfaen" w:cs="Sylfaen"/>
                <w:color w:val="auto"/>
                <w:sz w:val="20"/>
                <w:szCs w:val="20"/>
              </w:rPr>
              <w:t xml:space="preserve"> 2</w:t>
            </w:r>
            <w:r w:rsidR="00A04B01" w:rsidRPr="00DA4492">
              <w:rPr>
                <w:rFonts w:ascii="Sylfaen" w:eastAsia="Sylfaen" w:hAnsi="Sylfaen" w:cs="Sylfaen"/>
                <w:color w:val="auto"/>
                <w:sz w:val="20"/>
                <w:szCs w:val="20"/>
                <w:lang w:val="en-GB"/>
              </w:rPr>
              <w:t>0</w:t>
            </w:r>
            <w:r w:rsidRPr="00DA4492">
              <w:rPr>
                <w:rFonts w:ascii="Sylfaen" w:eastAsia="Sylfaen" w:hAnsi="Sylfaen" w:cs="Sylfaen"/>
                <w:color w:val="auto"/>
                <w:sz w:val="20"/>
                <w:szCs w:val="20"/>
              </w:rPr>
              <w:t xml:space="preserve"> კაციან ჯგუფებში </w:t>
            </w:r>
            <w:r w:rsidRPr="00DA4492">
              <w:rPr>
                <w:rFonts w:ascii="Sylfaen" w:eastAsia="Sylfaen" w:hAnsi="Sylfaen" w:cs="Sylfaen"/>
                <w:color w:val="auto"/>
                <w:sz w:val="20"/>
                <w:szCs w:val="20"/>
                <w:lang w:val="en-US"/>
              </w:rPr>
              <w:t xml:space="preserve">, </w:t>
            </w:r>
            <w:r w:rsidRPr="00DA4492">
              <w:rPr>
                <w:rFonts w:ascii="Sylfaen" w:eastAsia="Sylfaen" w:hAnsi="Sylfaen" w:cs="Sylfaen"/>
                <w:color w:val="auto"/>
                <w:sz w:val="20"/>
                <w:szCs w:val="20"/>
              </w:rPr>
              <w:t xml:space="preserve">თითოეულ ჯგუფში </w:t>
            </w:r>
            <w:r w:rsidR="00E91579" w:rsidRPr="00DA4492">
              <w:rPr>
                <w:rFonts w:ascii="Sylfaen" w:eastAsia="Sylfaen" w:hAnsi="Sylfaen" w:cs="Sylfaen"/>
                <w:color w:val="auto"/>
                <w:sz w:val="20"/>
                <w:szCs w:val="20"/>
              </w:rPr>
              <w:t>2</w:t>
            </w:r>
            <w:r w:rsidRPr="00DA4492">
              <w:rPr>
                <w:rFonts w:ascii="Sylfaen" w:eastAsia="Sylfaen" w:hAnsi="Sylfaen" w:cs="Sylfaen"/>
                <w:color w:val="auto"/>
                <w:sz w:val="20"/>
                <w:szCs w:val="20"/>
              </w:rPr>
              <w:t xml:space="preserve"> დღიანი ტრენინგი.  ტრენინგის გრაფიკის </w:t>
            </w:r>
            <w:r w:rsidR="00433151" w:rsidRPr="00DA4492">
              <w:rPr>
                <w:rFonts w:ascii="Sylfaen" w:eastAsia="Sylfaen" w:hAnsi="Sylfaen" w:cs="Sylfaen"/>
                <w:color w:val="auto"/>
                <w:sz w:val="20"/>
                <w:szCs w:val="20"/>
              </w:rPr>
              <w:t>შედგენა, ტრენინგი ჩატარდება რეგიონების მიხედვით</w:t>
            </w:r>
          </w:p>
        </w:tc>
        <w:tc>
          <w:tcPr>
            <w:tcW w:w="1777" w:type="dxa"/>
            <w:tcBorders>
              <w:top w:val="single" w:sz="4" w:space="0" w:color="000000"/>
              <w:left w:val="single" w:sz="4" w:space="0" w:color="000000"/>
              <w:bottom w:val="single" w:sz="4" w:space="0" w:color="000000"/>
              <w:right w:val="single" w:sz="4" w:space="0" w:color="000000"/>
            </w:tcBorders>
          </w:tcPr>
          <w:p w14:paraId="013BCF86" w14:textId="77777777" w:rsidR="00CE0FA6" w:rsidRPr="006B15CA" w:rsidRDefault="00CE0FA6" w:rsidP="00CE0FA6">
            <w:pPr>
              <w:ind w:left="1"/>
              <w:jc w:val="center"/>
              <w:rPr>
                <w:rFonts w:ascii="Sylfaen" w:hAnsi="Sylfae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E94FB15" w14:textId="77777777" w:rsidR="00CE0FA6" w:rsidRPr="006B15CA" w:rsidRDefault="00CE0FA6" w:rsidP="00CE0FA6">
            <w:pPr>
              <w:ind w:left="1"/>
              <w:rPr>
                <w:rFonts w:ascii="Sylfaen" w:eastAsia="Sylfaen" w:hAnsi="Sylfaen" w:cs="Sylfaen"/>
                <w:sz w:val="20"/>
                <w:szCs w:val="20"/>
              </w:rPr>
            </w:pPr>
          </w:p>
        </w:tc>
        <w:tc>
          <w:tcPr>
            <w:tcW w:w="1814" w:type="dxa"/>
            <w:tcBorders>
              <w:top w:val="single" w:sz="4" w:space="0" w:color="000000"/>
              <w:left w:val="single" w:sz="4" w:space="0" w:color="000000"/>
              <w:bottom w:val="single" w:sz="4" w:space="0" w:color="000000"/>
              <w:right w:val="single" w:sz="4" w:space="0" w:color="000000"/>
            </w:tcBorders>
          </w:tcPr>
          <w:p w14:paraId="64713654" w14:textId="77777777" w:rsidR="00CE0FA6" w:rsidRPr="006B15CA" w:rsidRDefault="00CE0FA6" w:rsidP="00CE0FA6">
            <w:pPr>
              <w:ind w:right="2"/>
              <w:jc w:val="center"/>
              <w:rPr>
                <w:rFonts w:ascii="Sylfaen" w:eastAsia="Sylfaen" w:hAnsi="Sylfaen" w:cs="Sylfaen"/>
                <w:sz w:val="20"/>
                <w:szCs w:val="20"/>
              </w:rPr>
            </w:pPr>
          </w:p>
        </w:tc>
        <w:tc>
          <w:tcPr>
            <w:tcW w:w="3131" w:type="dxa"/>
            <w:tcBorders>
              <w:top w:val="single" w:sz="4" w:space="0" w:color="000000"/>
              <w:left w:val="single" w:sz="4" w:space="0" w:color="000000"/>
              <w:bottom w:val="single" w:sz="4" w:space="0" w:color="000000"/>
              <w:right w:val="single" w:sz="4" w:space="0" w:color="000000"/>
            </w:tcBorders>
          </w:tcPr>
          <w:p w14:paraId="663E1C4A" w14:textId="77777777" w:rsidR="00CE0FA6" w:rsidRPr="006B15CA" w:rsidRDefault="00CE0FA6" w:rsidP="00CE0FA6">
            <w:pPr>
              <w:ind w:right="26"/>
              <w:rPr>
                <w:rFonts w:ascii="Sylfaen" w:hAnsi="Sylfaen"/>
                <w:sz w:val="20"/>
                <w:szCs w:val="20"/>
              </w:rPr>
            </w:pPr>
            <w:r w:rsidRPr="006B15CA">
              <w:rPr>
                <w:rFonts w:ascii="Sylfaen" w:eastAsia="Sylfaen" w:hAnsi="Sylfaen" w:cs="Sylfaen"/>
                <w:sz w:val="20"/>
                <w:szCs w:val="20"/>
              </w:rPr>
              <w:t>გეგმა-გრაფიკი წარმოდგენილია  და შეთახმებულია შემსყიდველ ორგანიზაციასთან</w:t>
            </w:r>
          </w:p>
        </w:tc>
      </w:tr>
      <w:tr w:rsidR="00433151" w:rsidRPr="006B15CA" w14:paraId="20E48F90" w14:textId="77777777" w:rsidTr="00980D08">
        <w:trPr>
          <w:trHeight w:val="1690"/>
        </w:trPr>
        <w:tc>
          <w:tcPr>
            <w:tcW w:w="513" w:type="dxa"/>
            <w:tcBorders>
              <w:top w:val="single" w:sz="4" w:space="0" w:color="000000"/>
              <w:left w:val="single" w:sz="4" w:space="0" w:color="000000"/>
              <w:bottom w:val="single" w:sz="4" w:space="0" w:color="000000"/>
              <w:right w:val="single" w:sz="4" w:space="0" w:color="000000"/>
            </w:tcBorders>
          </w:tcPr>
          <w:p w14:paraId="0934F0FD" w14:textId="78F71673" w:rsidR="00433151" w:rsidRDefault="00980D08" w:rsidP="00433151">
            <w:pPr>
              <w:ind w:right="35"/>
              <w:jc w:val="center"/>
              <w:rPr>
                <w:rFonts w:ascii="Sylfaen" w:eastAsia="Sylfaen" w:hAnsi="Sylfaen" w:cs="Sylfaen"/>
                <w:sz w:val="20"/>
                <w:szCs w:val="20"/>
              </w:rPr>
            </w:pPr>
            <w:r>
              <w:rPr>
                <w:rFonts w:ascii="Sylfaen" w:eastAsia="Sylfaen" w:hAnsi="Sylfaen" w:cs="Sylfaen"/>
                <w:sz w:val="20"/>
                <w:szCs w:val="20"/>
              </w:rPr>
              <w:t>1. 5</w:t>
            </w:r>
          </w:p>
        </w:tc>
        <w:tc>
          <w:tcPr>
            <w:tcW w:w="3097" w:type="dxa"/>
            <w:tcBorders>
              <w:top w:val="single" w:sz="4" w:space="0" w:color="000000"/>
              <w:left w:val="single" w:sz="4" w:space="0" w:color="000000"/>
              <w:bottom w:val="single" w:sz="4" w:space="0" w:color="000000"/>
              <w:right w:val="single" w:sz="4" w:space="0" w:color="000000"/>
            </w:tcBorders>
          </w:tcPr>
          <w:p w14:paraId="4F0DE12B" w14:textId="554EAA5E" w:rsidR="00433151" w:rsidRPr="006B15CA" w:rsidRDefault="00D6264E" w:rsidP="00D6264E">
            <w:pPr>
              <w:rPr>
                <w:rFonts w:ascii="Sylfaen" w:hAnsi="Sylfaen" w:cs="Sylfaen"/>
                <w:color w:val="auto"/>
                <w:sz w:val="20"/>
                <w:szCs w:val="20"/>
              </w:rPr>
            </w:pPr>
            <w:r w:rsidRPr="00D6264E">
              <w:rPr>
                <w:rFonts w:ascii="Sylfaen" w:hAnsi="Sylfaen"/>
                <w:sz w:val="20"/>
                <w:szCs w:val="20"/>
              </w:rPr>
              <w:t xml:space="preserve">გადასამზადებელ პირთა  ცოდნისა და დამოკიდებულების საწყისი და საბოლოო </w:t>
            </w:r>
            <w:r>
              <w:rPr>
                <w:rFonts w:ascii="Sylfaen" w:hAnsi="Sylfaen"/>
                <w:sz w:val="20"/>
                <w:szCs w:val="20"/>
              </w:rPr>
              <w:t>შეფასების</w:t>
            </w:r>
            <w:r w:rsidRPr="00D6264E">
              <w:rPr>
                <w:rFonts w:ascii="Sylfaen" w:hAnsi="Sylfaen"/>
                <w:sz w:val="20"/>
                <w:szCs w:val="20"/>
              </w:rPr>
              <w:t xml:space="preserve"> კითხვარის </w:t>
            </w:r>
            <w:r w:rsidR="00433151" w:rsidRPr="006B15CA">
              <w:rPr>
                <w:rFonts w:ascii="Sylfaen" w:hAnsi="Sylfaen"/>
                <w:sz w:val="20"/>
                <w:szCs w:val="20"/>
              </w:rPr>
              <w:t xml:space="preserve"> </w:t>
            </w:r>
            <w:r>
              <w:rPr>
                <w:rFonts w:ascii="Sylfaen" w:hAnsi="Sylfaen"/>
                <w:sz w:val="20"/>
                <w:szCs w:val="20"/>
              </w:rPr>
              <w:t>შემუშავება</w:t>
            </w:r>
          </w:p>
        </w:tc>
        <w:tc>
          <w:tcPr>
            <w:tcW w:w="3253" w:type="dxa"/>
            <w:tcBorders>
              <w:top w:val="single" w:sz="4" w:space="0" w:color="000000"/>
              <w:left w:val="single" w:sz="4" w:space="0" w:color="000000"/>
              <w:bottom w:val="single" w:sz="4" w:space="0" w:color="000000"/>
              <w:right w:val="single" w:sz="4" w:space="0" w:color="000000"/>
            </w:tcBorders>
          </w:tcPr>
          <w:p w14:paraId="6283FE7E" w14:textId="66416248" w:rsidR="00433151" w:rsidRPr="006B15CA" w:rsidRDefault="00433151" w:rsidP="00433151">
            <w:pPr>
              <w:pStyle w:val="Default"/>
              <w:spacing w:after="31"/>
              <w:rPr>
                <w:sz w:val="20"/>
                <w:szCs w:val="20"/>
              </w:rPr>
            </w:pPr>
          </w:p>
        </w:tc>
        <w:tc>
          <w:tcPr>
            <w:tcW w:w="1777" w:type="dxa"/>
            <w:tcBorders>
              <w:top w:val="single" w:sz="4" w:space="0" w:color="000000"/>
              <w:left w:val="single" w:sz="4" w:space="0" w:color="000000"/>
              <w:bottom w:val="single" w:sz="4" w:space="0" w:color="000000"/>
              <w:right w:val="single" w:sz="4" w:space="0" w:color="000000"/>
            </w:tcBorders>
          </w:tcPr>
          <w:p w14:paraId="7CC719BC" w14:textId="77777777" w:rsidR="00433151" w:rsidRPr="006B15CA" w:rsidRDefault="00433151" w:rsidP="00433151">
            <w:pPr>
              <w:ind w:left="1"/>
              <w:jc w:val="center"/>
              <w:rPr>
                <w:rFonts w:ascii="Sylfaen" w:hAnsi="Sylfae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D334C10" w14:textId="77777777" w:rsidR="00433151" w:rsidRPr="006B15CA" w:rsidRDefault="00433151" w:rsidP="00433151">
            <w:pPr>
              <w:ind w:left="1"/>
              <w:rPr>
                <w:rFonts w:ascii="Sylfaen" w:eastAsia="Sylfaen" w:hAnsi="Sylfaen" w:cs="Sylfaen"/>
                <w:sz w:val="20"/>
                <w:szCs w:val="20"/>
              </w:rPr>
            </w:pPr>
          </w:p>
        </w:tc>
        <w:tc>
          <w:tcPr>
            <w:tcW w:w="1814" w:type="dxa"/>
            <w:tcBorders>
              <w:top w:val="single" w:sz="4" w:space="0" w:color="000000"/>
              <w:left w:val="single" w:sz="4" w:space="0" w:color="000000"/>
              <w:bottom w:val="single" w:sz="4" w:space="0" w:color="000000"/>
              <w:right w:val="single" w:sz="4" w:space="0" w:color="000000"/>
            </w:tcBorders>
          </w:tcPr>
          <w:p w14:paraId="33F9EAF0" w14:textId="77777777" w:rsidR="00433151" w:rsidRPr="006B15CA" w:rsidRDefault="00433151" w:rsidP="00433151">
            <w:pPr>
              <w:ind w:right="2"/>
              <w:jc w:val="center"/>
              <w:rPr>
                <w:rFonts w:ascii="Sylfaen" w:eastAsia="Sylfaen" w:hAnsi="Sylfaen" w:cs="Sylfaen"/>
                <w:sz w:val="20"/>
                <w:szCs w:val="20"/>
              </w:rPr>
            </w:pPr>
          </w:p>
        </w:tc>
        <w:tc>
          <w:tcPr>
            <w:tcW w:w="3131" w:type="dxa"/>
            <w:tcBorders>
              <w:top w:val="single" w:sz="4" w:space="0" w:color="000000"/>
              <w:left w:val="single" w:sz="4" w:space="0" w:color="000000"/>
              <w:bottom w:val="single" w:sz="4" w:space="0" w:color="000000"/>
              <w:right w:val="single" w:sz="4" w:space="0" w:color="000000"/>
            </w:tcBorders>
          </w:tcPr>
          <w:p w14:paraId="15B6CD09" w14:textId="21B38201" w:rsidR="00433151" w:rsidRPr="006B15CA" w:rsidRDefault="00433151" w:rsidP="00433151">
            <w:pPr>
              <w:ind w:right="26"/>
              <w:rPr>
                <w:rFonts w:ascii="Sylfaen" w:hAnsi="Sylfaen"/>
                <w:sz w:val="20"/>
                <w:szCs w:val="20"/>
              </w:rPr>
            </w:pPr>
          </w:p>
        </w:tc>
      </w:tr>
      <w:tr w:rsidR="00433151" w:rsidRPr="006B15CA" w14:paraId="5C0BAD5D" w14:textId="77777777" w:rsidTr="00980D08">
        <w:trPr>
          <w:trHeight w:val="564"/>
        </w:trPr>
        <w:tc>
          <w:tcPr>
            <w:tcW w:w="513" w:type="dxa"/>
            <w:tcBorders>
              <w:top w:val="single" w:sz="4" w:space="0" w:color="000000"/>
              <w:left w:val="single" w:sz="4" w:space="0" w:color="000000"/>
              <w:bottom w:val="single" w:sz="4" w:space="0" w:color="000000"/>
              <w:right w:val="single" w:sz="4" w:space="0" w:color="000000"/>
            </w:tcBorders>
            <w:shd w:val="clear" w:color="auto" w:fill="C9C9C9"/>
          </w:tcPr>
          <w:p w14:paraId="7B64511D" w14:textId="3D964D51" w:rsidR="00433151" w:rsidRPr="006B15CA" w:rsidRDefault="00980D08" w:rsidP="00433151">
            <w:pPr>
              <w:ind w:left="1"/>
              <w:rPr>
                <w:rFonts w:ascii="Sylfaen" w:hAnsi="Sylfaen"/>
                <w:sz w:val="20"/>
                <w:szCs w:val="20"/>
              </w:rPr>
            </w:pPr>
            <w:r>
              <w:rPr>
                <w:rFonts w:ascii="Sylfaen" w:eastAsia="Sylfaen" w:hAnsi="Sylfaen" w:cs="Sylfaen"/>
                <w:sz w:val="20"/>
                <w:szCs w:val="20"/>
              </w:rPr>
              <w:t>2</w:t>
            </w:r>
            <w:r w:rsidR="00433151" w:rsidRPr="006B15CA">
              <w:rPr>
                <w:rFonts w:ascii="Sylfaen" w:eastAsia="Sylfaen" w:hAnsi="Sylfaen" w:cs="Sylfaen"/>
                <w:sz w:val="20"/>
                <w:szCs w:val="20"/>
              </w:rPr>
              <w:t xml:space="preserve">. </w:t>
            </w:r>
          </w:p>
        </w:tc>
        <w:tc>
          <w:tcPr>
            <w:tcW w:w="3097" w:type="dxa"/>
            <w:tcBorders>
              <w:top w:val="single" w:sz="4" w:space="0" w:color="000000"/>
              <w:left w:val="single" w:sz="4" w:space="0" w:color="000000"/>
              <w:bottom w:val="single" w:sz="4" w:space="0" w:color="000000"/>
              <w:right w:val="single" w:sz="4" w:space="0" w:color="000000"/>
            </w:tcBorders>
            <w:shd w:val="clear" w:color="auto" w:fill="C9C9C9"/>
          </w:tcPr>
          <w:p w14:paraId="5288C284" w14:textId="122BBBBE" w:rsidR="00433151" w:rsidRPr="006B15CA" w:rsidRDefault="00433151" w:rsidP="00980D08">
            <w:pPr>
              <w:ind w:left="1"/>
              <w:rPr>
                <w:rFonts w:ascii="Sylfaen" w:hAnsi="Sylfaen"/>
                <w:sz w:val="20"/>
                <w:szCs w:val="20"/>
              </w:rPr>
            </w:pPr>
            <w:r w:rsidRPr="006B15CA">
              <w:rPr>
                <w:rFonts w:ascii="Sylfaen" w:eastAsia="Sylfaen" w:hAnsi="Sylfaen" w:cs="Sylfaen"/>
                <w:sz w:val="20"/>
                <w:szCs w:val="20"/>
              </w:rPr>
              <w:t>განხორციელების ფაზა</w:t>
            </w:r>
            <w:r>
              <w:rPr>
                <w:rFonts w:ascii="Sylfaen" w:eastAsia="Sylfaen" w:hAnsi="Sylfaen" w:cs="Sylfaen"/>
                <w:sz w:val="20"/>
                <w:szCs w:val="20"/>
              </w:rPr>
              <w:t xml:space="preserve"> </w:t>
            </w:r>
            <w:r w:rsidR="00980D08">
              <w:rPr>
                <w:rFonts w:ascii="Sylfaen" w:eastAsia="Sylfaen" w:hAnsi="Sylfaen" w:cs="Sylfaen"/>
                <w:sz w:val="20"/>
                <w:szCs w:val="20"/>
              </w:rPr>
              <w:t>2</w:t>
            </w:r>
          </w:p>
        </w:tc>
        <w:tc>
          <w:tcPr>
            <w:tcW w:w="3253" w:type="dxa"/>
            <w:tcBorders>
              <w:top w:val="single" w:sz="4" w:space="0" w:color="000000"/>
              <w:left w:val="single" w:sz="4" w:space="0" w:color="000000"/>
              <w:bottom w:val="single" w:sz="4" w:space="0" w:color="000000"/>
              <w:right w:val="single" w:sz="4" w:space="0" w:color="000000"/>
            </w:tcBorders>
            <w:shd w:val="clear" w:color="auto" w:fill="C9C9C9"/>
          </w:tcPr>
          <w:p w14:paraId="639B1AE4" w14:textId="77777777" w:rsidR="00433151" w:rsidRPr="006B15CA" w:rsidRDefault="00433151" w:rsidP="00433151">
            <w:pPr>
              <w:ind w:left="1"/>
              <w:rPr>
                <w:rFonts w:ascii="Sylfaen" w:hAnsi="Sylfaen"/>
                <w:sz w:val="20"/>
                <w:szCs w:val="20"/>
              </w:rPr>
            </w:pPr>
            <w:r w:rsidRPr="006B15CA">
              <w:rPr>
                <w:rFonts w:ascii="Sylfaen" w:eastAsia="Sylfaen" w:hAnsi="Sylfaen" w:cs="Sylfaen"/>
                <w:sz w:val="20"/>
                <w:szCs w:val="20"/>
              </w:rPr>
              <w:t xml:space="preserve">  </w:t>
            </w:r>
          </w:p>
        </w:tc>
        <w:tc>
          <w:tcPr>
            <w:tcW w:w="1777" w:type="dxa"/>
            <w:tcBorders>
              <w:top w:val="single" w:sz="4" w:space="0" w:color="000000"/>
              <w:left w:val="single" w:sz="4" w:space="0" w:color="000000"/>
              <w:bottom w:val="single" w:sz="4" w:space="0" w:color="000000"/>
              <w:right w:val="single" w:sz="4" w:space="0" w:color="000000"/>
            </w:tcBorders>
            <w:shd w:val="clear" w:color="auto" w:fill="C9C9C9"/>
          </w:tcPr>
          <w:p w14:paraId="50638DF8" w14:textId="77777777" w:rsidR="00433151" w:rsidRPr="006B15CA" w:rsidRDefault="00433151" w:rsidP="00433151">
            <w:pPr>
              <w:ind w:left="1"/>
              <w:rPr>
                <w:rFonts w:ascii="Sylfaen" w:hAnsi="Sylfaen"/>
                <w:sz w:val="20"/>
                <w:szCs w:val="20"/>
              </w:rPr>
            </w:pPr>
            <w:r w:rsidRPr="006B15CA">
              <w:rPr>
                <w:rFonts w:ascii="Sylfaen" w:eastAsia="Sylfaen" w:hAnsi="Sylfaen" w:cs="Sylfaen"/>
                <w:sz w:val="20"/>
                <w:szCs w:val="20"/>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C9C9C9"/>
          </w:tcPr>
          <w:p w14:paraId="164A4793" w14:textId="77777777" w:rsidR="00433151" w:rsidRPr="006B15CA" w:rsidRDefault="00433151" w:rsidP="00433151">
            <w:pPr>
              <w:ind w:left="1"/>
              <w:rPr>
                <w:rFonts w:ascii="Sylfaen" w:hAnsi="Sylfaen"/>
                <w:sz w:val="20"/>
                <w:szCs w:val="20"/>
              </w:rPr>
            </w:pPr>
          </w:p>
        </w:tc>
        <w:tc>
          <w:tcPr>
            <w:tcW w:w="1814" w:type="dxa"/>
            <w:tcBorders>
              <w:top w:val="single" w:sz="4" w:space="0" w:color="000000"/>
              <w:left w:val="single" w:sz="4" w:space="0" w:color="000000"/>
              <w:bottom w:val="single" w:sz="4" w:space="0" w:color="000000"/>
              <w:right w:val="single" w:sz="4" w:space="0" w:color="000000"/>
            </w:tcBorders>
            <w:shd w:val="clear" w:color="auto" w:fill="C9C9C9"/>
          </w:tcPr>
          <w:p w14:paraId="3AA89C22" w14:textId="77777777" w:rsidR="00433151" w:rsidRDefault="00433151" w:rsidP="00433151">
            <w:pPr>
              <w:ind w:right="34"/>
              <w:jc w:val="center"/>
              <w:rPr>
                <w:rFonts w:ascii="Sylfaen" w:eastAsia="Sylfaen" w:hAnsi="Sylfaen" w:cs="Sylfaen"/>
                <w:sz w:val="20"/>
                <w:szCs w:val="20"/>
              </w:rPr>
            </w:pPr>
          </w:p>
          <w:p w14:paraId="717A93FF" w14:textId="5DC63147" w:rsidR="00433151" w:rsidRPr="006B15CA" w:rsidRDefault="00CC570B" w:rsidP="00433151">
            <w:pPr>
              <w:ind w:right="34"/>
              <w:jc w:val="center"/>
              <w:rPr>
                <w:rFonts w:ascii="Sylfaen" w:hAnsi="Sylfaen"/>
                <w:sz w:val="20"/>
                <w:szCs w:val="20"/>
              </w:rPr>
            </w:pPr>
            <w:r w:rsidRPr="00CC570B">
              <w:rPr>
                <w:rFonts w:ascii="Sylfaen" w:eastAsia="Sylfaen" w:hAnsi="Sylfaen" w:cs="Sylfaen"/>
                <w:sz w:val="20"/>
                <w:szCs w:val="20"/>
              </w:rPr>
              <w:t xml:space="preserve">დამოკიდებულია გეგმა გრაფიკზე </w:t>
            </w:r>
            <w:r w:rsidR="00433151">
              <w:rPr>
                <w:rFonts w:ascii="Sylfaen" w:eastAsia="Sylfaen" w:hAnsi="Sylfaen" w:cs="Sylfaen"/>
                <w:sz w:val="20"/>
                <w:szCs w:val="20"/>
              </w:rPr>
              <w:t xml:space="preserve"> </w:t>
            </w:r>
          </w:p>
        </w:tc>
        <w:tc>
          <w:tcPr>
            <w:tcW w:w="3131" w:type="dxa"/>
            <w:tcBorders>
              <w:top w:val="single" w:sz="4" w:space="0" w:color="000000"/>
              <w:left w:val="single" w:sz="4" w:space="0" w:color="000000"/>
              <w:bottom w:val="single" w:sz="4" w:space="0" w:color="000000"/>
              <w:right w:val="single" w:sz="4" w:space="0" w:color="000000"/>
            </w:tcBorders>
            <w:shd w:val="clear" w:color="auto" w:fill="C9C9C9"/>
          </w:tcPr>
          <w:p w14:paraId="068CA111" w14:textId="77777777" w:rsidR="00433151" w:rsidRPr="006B15CA" w:rsidRDefault="00433151" w:rsidP="00433151">
            <w:pPr>
              <w:rPr>
                <w:rFonts w:ascii="Sylfaen" w:hAnsi="Sylfaen"/>
                <w:sz w:val="20"/>
                <w:szCs w:val="20"/>
              </w:rPr>
            </w:pPr>
            <w:r w:rsidRPr="006B15CA">
              <w:rPr>
                <w:rFonts w:ascii="Sylfaen" w:eastAsia="Sylfaen" w:hAnsi="Sylfaen" w:cs="Sylfaen"/>
                <w:sz w:val="20"/>
                <w:szCs w:val="20"/>
              </w:rPr>
              <w:t xml:space="preserve">  </w:t>
            </w:r>
          </w:p>
        </w:tc>
      </w:tr>
      <w:tr w:rsidR="00D6264E" w:rsidRPr="006B15CA" w14:paraId="03259EED" w14:textId="77777777" w:rsidTr="00980D08">
        <w:trPr>
          <w:trHeight w:val="2333"/>
        </w:trPr>
        <w:tc>
          <w:tcPr>
            <w:tcW w:w="513" w:type="dxa"/>
            <w:tcBorders>
              <w:top w:val="single" w:sz="4" w:space="0" w:color="000000"/>
              <w:left w:val="single" w:sz="4" w:space="0" w:color="000000"/>
              <w:bottom w:val="single" w:sz="4" w:space="0" w:color="000000"/>
              <w:right w:val="single" w:sz="4" w:space="0" w:color="000000"/>
            </w:tcBorders>
          </w:tcPr>
          <w:p w14:paraId="6D4F92C6" w14:textId="0B884998" w:rsidR="00D6264E" w:rsidRDefault="00980D08" w:rsidP="00433151">
            <w:pPr>
              <w:ind w:right="35"/>
              <w:jc w:val="center"/>
              <w:rPr>
                <w:rFonts w:ascii="Sylfaen" w:eastAsia="Sylfaen" w:hAnsi="Sylfaen" w:cs="Sylfaen"/>
                <w:sz w:val="20"/>
                <w:szCs w:val="20"/>
              </w:rPr>
            </w:pPr>
            <w:r>
              <w:rPr>
                <w:rFonts w:ascii="Sylfaen" w:eastAsia="Sylfaen" w:hAnsi="Sylfaen" w:cs="Sylfaen"/>
                <w:sz w:val="20"/>
                <w:szCs w:val="20"/>
              </w:rPr>
              <w:t>2.1</w:t>
            </w:r>
          </w:p>
        </w:tc>
        <w:tc>
          <w:tcPr>
            <w:tcW w:w="3097" w:type="dxa"/>
            <w:tcBorders>
              <w:top w:val="single" w:sz="4" w:space="0" w:color="000000"/>
              <w:left w:val="single" w:sz="4" w:space="0" w:color="000000"/>
              <w:bottom w:val="single" w:sz="4" w:space="0" w:color="000000"/>
              <w:right w:val="single" w:sz="4" w:space="0" w:color="000000"/>
            </w:tcBorders>
          </w:tcPr>
          <w:p w14:paraId="20BEABA5" w14:textId="65CCEDB9" w:rsidR="00D6264E" w:rsidRPr="006B15CA" w:rsidRDefault="00D6264E" w:rsidP="00433151">
            <w:pPr>
              <w:ind w:left="1"/>
              <w:rPr>
                <w:rFonts w:ascii="Sylfaen" w:hAnsi="Sylfaen"/>
                <w:sz w:val="20"/>
                <w:szCs w:val="20"/>
              </w:rPr>
            </w:pPr>
            <w:r>
              <w:rPr>
                <w:rFonts w:ascii="Sylfaen" w:hAnsi="Sylfaen"/>
                <w:sz w:val="20"/>
                <w:szCs w:val="20"/>
              </w:rPr>
              <w:t>პროგრამის მონიტორინგისა და შეფასების მეთოდოლოგიისა და გეგმის შემუშავება</w:t>
            </w:r>
          </w:p>
        </w:tc>
        <w:tc>
          <w:tcPr>
            <w:tcW w:w="3253" w:type="dxa"/>
            <w:tcBorders>
              <w:top w:val="single" w:sz="4" w:space="0" w:color="000000"/>
              <w:left w:val="single" w:sz="4" w:space="0" w:color="000000"/>
              <w:bottom w:val="single" w:sz="4" w:space="0" w:color="000000"/>
              <w:right w:val="single" w:sz="4" w:space="0" w:color="000000"/>
            </w:tcBorders>
          </w:tcPr>
          <w:p w14:paraId="4DCB9A34" w14:textId="77777777" w:rsidR="00D6264E" w:rsidRPr="00357D0A" w:rsidRDefault="00D6264E" w:rsidP="00433151">
            <w:pPr>
              <w:ind w:left="1"/>
              <w:rPr>
                <w:rFonts w:ascii="Sylfaen" w:hAnsi="Sylfaen"/>
                <w:sz w:val="20"/>
                <w:szCs w:val="20"/>
              </w:rPr>
            </w:pPr>
          </w:p>
        </w:tc>
        <w:tc>
          <w:tcPr>
            <w:tcW w:w="1777" w:type="dxa"/>
            <w:tcBorders>
              <w:top w:val="single" w:sz="4" w:space="0" w:color="000000"/>
              <w:left w:val="single" w:sz="4" w:space="0" w:color="000000"/>
              <w:bottom w:val="single" w:sz="4" w:space="0" w:color="000000"/>
              <w:right w:val="single" w:sz="4" w:space="0" w:color="000000"/>
            </w:tcBorders>
          </w:tcPr>
          <w:p w14:paraId="16E79EC0" w14:textId="77777777" w:rsidR="00D6264E" w:rsidRDefault="00D6264E" w:rsidP="00433151">
            <w:pPr>
              <w:ind w:left="1"/>
              <w:jc w:val="center"/>
              <w:rPr>
                <w:rFonts w:ascii="Sylfaen" w:eastAsia="Sylfaen" w:hAnsi="Sylfaen" w:cs="Sylfae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EC1E7C4" w14:textId="77777777" w:rsidR="00D6264E" w:rsidRPr="006B15CA" w:rsidRDefault="00D6264E" w:rsidP="00433151">
            <w:pPr>
              <w:ind w:left="1"/>
              <w:rPr>
                <w:rFonts w:ascii="Sylfaen" w:eastAsia="Sylfaen" w:hAnsi="Sylfaen" w:cs="Sylfaen"/>
                <w:sz w:val="20"/>
                <w:szCs w:val="20"/>
              </w:rPr>
            </w:pPr>
          </w:p>
        </w:tc>
        <w:tc>
          <w:tcPr>
            <w:tcW w:w="1814" w:type="dxa"/>
            <w:tcBorders>
              <w:top w:val="single" w:sz="4" w:space="0" w:color="000000"/>
              <w:left w:val="single" w:sz="4" w:space="0" w:color="000000"/>
              <w:bottom w:val="single" w:sz="4" w:space="0" w:color="000000"/>
              <w:right w:val="single" w:sz="4" w:space="0" w:color="000000"/>
            </w:tcBorders>
          </w:tcPr>
          <w:p w14:paraId="7FE536FF" w14:textId="77777777" w:rsidR="00D6264E" w:rsidRDefault="00D6264E" w:rsidP="00433151">
            <w:pPr>
              <w:ind w:right="2"/>
              <w:jc w:val="center"/>
              <w:rPr>
                <w:rFonts w:ascii="Sylfaen" w:eastAsia="Sylfaen" w:hAnsi="Sylfaen" w:cs="Sylfaen"/>
                <w:sz w:val="20"/>
                <w:szCs w:val="20"/>
              </w:rPr>
            </w:pPr>
          </w:p>
        </w:tc>
        <w:tc>
          <w:tcPr>
            <w:tcW w:w="3131" w:type="dxa"/>
            <w:tcBorders>
              <w:top w:val="single" w:sz="4" w:space="0" w:color="000000"/>
              <w:left w:val="single" w:sz="4" w:space="0" w:color="000000"/>
              <w:bottom w:val="single" w:sz="4" w:space="0" w:color="000000"/>
              <w:right w:val="single" w:sz="4" w:space="0" w:color="000000"/>
            </w:tcBorders>
          </w:tcPr>
          <w:p w14:paraId="177BCAF4" w14:textId="667153C2" w:rsidR="00D6264E" w:rsidRPr="006B15CA" w:rsidRDefault="00D6264E" w:rsidP="00433151">
            <w:pPr>
              <w:rPr>
                <w:rFonts w:ascii="Sylfaen" w:hAnsi="Sylfaen"/>
                <w:sz w:val="20"/>
                <w:szCs w:val="20"/>
              </w:rPr>
            </w:pPr>
            <w:r>
              <w:rPr>
                <w:rFonts w:ascii="Sylfaen" w:hAnsi="Sylfaen"/>
                <w:sz w:val="20"/>
                <w:szCs w:val="20"/>
              </w:rPr>
              <w:t>წა</w:t>
            </w:r>
            <w:r w:rsidRPr="00D6264E">
              <w:rPr>
                <w:rFonts w:ascii="Sylfaen" w:hAnsi="Sylfaen"/>
                <w:sz w:val="20"/>
                <w:szCs w:val="20"/>
              </w:rPr>
              <w:t>წარმოდგენილია  და შეთახმებულია შემსყიდველ ორგანიზაციასთან</w:t>
            </w:r>
          </w:p>
        </w:tc>
      </w:tr>
      <w:tr w:rsidR="00980D08" w:rsidRPr="006B15CA" w14:paraId="532347DA" w14:textId="77777777" w:rsidTr="00980D08">
        <w:trPr>
          <w:trHeight w:val="2333"/>
        </w:trPr>
        <w:tc>
          <w:tcPr>
            <w:tcW w:w="513" w:type="dxa"/>
            <w:tcBorders>
              <w:top w:val="single" w:sz="4" w:space="0" w:color="000000"/>
              <w:left w:val="single" w:sz="4" w:space="0" w:color="000000"/>
              <w:bottom w:val="single" w:sz="4" w:space="0" w:color="000000"/>
              <w:right w:val="single" w:sz="4" w:space="0" w:color="000000"/>
            </w:tcBorders>
          </w:tcPr>
          <w:p w14:paraId="348ED64C" w14:textId="067C0611" w:rsidR="00980D08" w:rsidRDefault="00980D08" w:rsidP="00433151">
            <w:pPr>
              <w:ind w:right="35"/>
              <w:jc w:val="center"/>
              <w:rPr>
                <w:rFonts w:ascii="Sylfaen" w:eastAsia="Sylfaen" w:hAnsi="Sylfaen" w:cs="Sylfaen"/>
                <w:sz w:val="20"/>
                <w:szCs w:val="20"/>
              </w:rPr>
            </w:pPr>
            <w:r>
              <w:rPr>
                <w:rFonts w:ascii="Sylfaen" w:eastAsia="Sylfaen" w:hAnsi="Sylfaen" w:cs="Sylfaen"/>
                <w:sz w:val="20"/>
                <w:szCs w:val="20"/>
              </w:rPr>
              <w:lastRenderedPageBreak/>
              <w:t>2.2</w:t>
            </w:r>
          </w:p>
        </w:tc>
        <w:tc>
          <w:tcPr>
            <w:tcW w:w="3097" w:type="dxa"/>
            <w:tcBorders>
              <w:top w:val="single" w:sz="4" w:space="0" w:color="000000"/>
              <w:left w:val="single" w:sz="4" w:space="0" w:color="000000"/>
              <w:bottom w:val="single" w:sz="4" w:space="0" w:color="000000"/>
              <w:right w:val="single" w:sz="4" w:space="0" w:color="000000"/>
            </w:tcBorders>
          </w:tcPr>
          <w:p w14:paraId="66BFF441" w14:textId="03E601A8" w:rsidR="00980D08" w:rsidRPr="006B15CA" w:rsidRDefault="00980D08" w:rsidP="00F24345">
            <w:pPr>
              <w:ind w:left="1"/>
              <w:rPr>
                <w:rFonts w:ascii="Sylfaen" w:hAnsi="Sylfaen"/>
                <w:sz w:val="20"/>
                <w:szCs w:val="20"/>
              </w:rPr>
            </w:pPr>
            <w:r>
              <w:rPr>
                <w:rFonts w:ascii="Sylfaen" w:hAnsi="Sylfaen"/>
                <w:sz w:val="20"/>
                <w:szCs w:val="20"/>
              </w:rPr>
              <w:t>კლინიკური პრაქტიკის საწყისი შეფასება</w:t>
            </w:r>
          </w:p>
        </w:tc>
        <w:tc>
          <w:tcPr>
            <w:tcW w:w="3253" w:type="dxa"/>
            <w:tcBorders>
              <w:top w:val="single" w:sz="4" w:space="0" w:color="000000"/>
              <w:left w:val="single" w:sz="4" w:space="0" w:color="000000"/>
              <w:bottom w:val="single" w:sz="4" w:space="0" w:color="000000"/>
              <w:right w:val="single" w:sz="4" w:space="0" w:color="000000"/>
            </w:tcBorders>
          </w:tcPr>
          <w:p w14:paraId="6D0A48DD" w14:textId="56C5DA08" w:rsidR="00980D08" w:rsidRPr="00357D0A" w:rsidRDefault="00F24345" w:rsidP="00F24345">
            <w:pPr>
              <w:ind w:left="1"/>
              <w:rPr>
                <w:rFonts w:ascii="Sylfaen" w:hAnsi="Sylfaen"/>
                <w:sz w:val="20"/>
                <w:szCs w:val="20"/>
              </w:rPr>
            </w:pPr>
            <w:r>
              <w:rPr>
                <w:rFonts w:ascii="Sylfaen" w:hAnsi="Sylfaen"/>
                <w:sz w:val="20"/>
                <w:szCs w:val="20"/>
              </w:rPr>
              <w:t xml:space="preserve">კლინიკური პრაქტიკის საწყისი </w:t>
            </w:r>
            <w:r w:rsidR="00980D08" w:rsidRPr="00980D08">
              <w:rPr>
                <w:rFonts w:ascii="Sylfaen" w:hAnsi="Sylfaen"/>
                <w:sz w:val="20"/>
                <w:szCs w:val="20"/>
              </w:rPr>
              <w:t xml:space="preserve">შეფასება ადგილებზე </w:t>
            </w:r>
            <w:r>
              <w:rPr>
                <w:rFonts w:ascii="Sylfaen" w:hAnsi="Sylfaen"/>
                <w:sz w:val="20"/>
                <w:szCs w:val="20"/>
              </w:rPr>
              <w:t>ერთ</w:t>
            </w:r>
            <w:r w:rsidR="00980D08" w:rsidRPr="00980D08">
              <w:rPr>
                <w:rFonts w:ascii="Sylfaen" w:hAnsi="Sylfaen"/>
                <w:sz w:val="20"/>
                <w:szCs w:val="20"/>
              </w:rPr>
              <w:t xml:space="preserve"> </w:t>
            </w:r>
            <w:r>
              <w:rPr>
                <w:rFonts w:ascii="Sylfaen" w:hAnsi="Sylfaen"/>
                <w:sz w:val="20"/>
                <w:szCs w:val="20"/>
              </w:rPr>
              <w:t>რეგიონ</w:t>
            </w:r>
            <w:r w:rsidR="00980D08" w:rsidRPr="00980D08">
              <w:rPr>
                <w:rFonts w:ascii="Sylfaen" w:hAnsi="Sylfaen"/>
                <w:sz w:val="20"/>
                <w:szCs w:val="20"/>
              </w:rPr>
              <w:t>ში ( 30 ექიმი) და საჭიროებების გამოვლენა</w:t>
            </w:r>
          </w:p>
        </w:tc>
        <w:tc>
          <w:tcPr>
            <w:tcW w:w="1777" w:type="dxa"/>
            <w:tcBorders>
              <w:top w:val="single" w:sz="4" w:space="0" w:color="000000"/>
              <w:left w:val="single" w:sz="4" w:space="0" w:color="000000"/>
              <w:bottom w:val="single" w:sz="4" w:space="0" w:color="000000"/>
              <w:right w:val="single" w:sz="4" w:space="0" w:color="000000"/>
            </w:tcBorders>
          </w:tcPr>
          <w:p w14:paraId="3E9A2BAA" w14:textId="574EA0A0" w:rsidR="00980D08" w:rsidRPr="006B15CA" w:rsidRDefault="00F24345" w:rsidP="00F24345">
            <w:pPr>
              <w:ind w:left="1"/>
              <w:jc w:val="center"/>
              <w:rPr>
                <w:rFonts w:ascii="Sylfaen" w:hAnsi="Sylfaen"/>
                <w:sz w:val="20"/>
                <w:szCs w:val="20"/>
              </w:rPr>
            </w:pPr>
            <w:r>
              <w:rPr>
                <w:rFonts w:ascii="Sylfaen" w:hAnsi="Sylfaen"/>
                <w:sz w:val="20"/>
                <w:szCs w:val="20"/>
              </w:rPr>
              <w:t>30</w:t>
            </w:r>
          </w:p>
        </w:tc>
        <w:tc>
          <w:tcPr>
            <w:tcW w:w="1440" w:type="dxa"/>
            <w:tcBorders>
              <w:top w:val="single" w:sz="4" w:space="0" w:color="000000"/>
              <w:left w:val="single" w:sz="4" w:space="0" w:color="000000"/>
              <w:bottom w:val="single" w:sz="4" w:space="0" w:color="000000"/>
              <w:right w:val="single" w:sz="4" w:space="0" w:color="000000"/>
            </w:tcBorders>
          </w:tcPr>
          <w:p w14:paraId="3B89E975" w14:textId="77777777" w:rsidR="00980D08" w:rsidRPr="006B15CA" w:rsidRDefault="00980D08" w:rsidP="00433151">
            <w:pPr>
              <w:ind w:left="1"/>
              <w:rPr>
                <w:rFonts w:ascii="Sylfaen" w:eastAsia="Sylfaen" w:hAnsi="Sylfaen" w:cs="Sylfaen"/>
                <w:sz w:val="20"/>
                <w:szCs w:val="20"/>
              </w:rPr>
            </w:pPr>
          </w:p>
        </w:tc>
        <w:tc>
          <w:tcPr>
            <w:tcW w:w="1814" w:type="dxa"/>
            <w:tcBorders>
              <w:top w:val="single" w:sz="4" w:space="0" w:color="000000"/>
              <w:left w:val="single" w:sz="4" w:space="0" w:color="000000"/>
              <w:bottom w:val="single" w:sz="4" w:space="0" w:color="000000"/>
              <w:right w:val="single" w:sz="4" w:space="0" w:color="000000"/>
            </w:tcBorders>
          </w:tcPr>
          <w:p w14:paraId="34CDF908" w14:textId="7F4A3F31" w:rsidR="00980D08" w:rsidRPr="00553147" w:rsidRDefault="00980D08" w:rsidP="00433151">
            <w:pPr>
              <w:ind w:right="2"/>
              <w:jc w:val="center"/>
              <w:rPr>
                <w:rFonts w:ascii="Sylfaen" w:hAnsi="Sylfaen"/>
                <w:sz w:val="20"/>
                <w:szCs w:val="20"/>
              </w:rPr>
            </w:pPr>
          </w:p>
        </w:tc>
        <w:tc>
          <w:tcPr>
            <w:tcW w:w="3131" w:type="dxa"/>
            <w:tcBorders>
              <w:top w:val="single" w:sz="4" w:space="0" w:color="000000"/>
              <w:left w:val="single" w:sz="4" w:space="0" w:color="000000"/>
              <w:bottom w:val="single" w:sz="4" w:space="0" w:color="000000"/>
              <w:right w:val="single" w:sz="4" w:space="0" w:color="000000"/>
            </w:tcBorders>
          </w:tcPr>
          <w:p w14:paraId="5CD78557" w14:textId="6B5C845C" w:rsidR="00980D08" w:rsidRPr="006B15CA" w:rsidRDefault="00F24345" w:rsidP="00433151">
            <w:pPr>
              <w:rPr>
                <w:rFonts w:ascii="Sylfaen" w:hAnsi="Sylfaen"/>
                <w:sz w:val="20"/>
                <w:szCs w:val="20"/>
              </w:rPr>
            </w:pPr>
            <w:r w:rsidRPr="00F24345">
              <w:rPr>
                <w:rFonts w:ascii="Sylfaen" w:hAnsi="Sylfaen"/>
                <w:sz w:val="20"/>
                <w:szCs w:val="20"/>
              </w:rPr>
              <w:t>შეფასების შედეგები წარმოდგენილია შემსყიდველ ორგანიზაციასთან</w:t>
            </w:r>
            <w:r>
              <w:rPr>
                <w:rFonts w:ascii="Sylfaen" w:hAnsi="Sylfaen"/>
                <w:sz w:val="20"/>
                <w:szCs w:val="20"/>
              </w:rPr>
              <w:t>, კლინიკური პრაქტიკის შეფასებისთვის სამედიცინო მომსახურების მომწოდებლების შერჩევა მოხდება შემსყიდველ ორგანიზაციასთან შეთანხმებით</w:t>
            </w:r>
          </w:p>
        </w:tc>
      </w:tr>
      <w:tr w:rsidR="00433151" w:rsidRPr="006B15CA" w14:paraId="10F3ECA8" w14:textId="77777777" w:rsidTr="00980D08">
        <w:trPr>
          <w:trHeight w:val="2333"/>
        </w:trPr>
        <w:tc>
          <w:tcPr>
            <w:tcW w:w="513" w:type="dxa"/>
            <w:tcBorders>
              <w:top w:val="single" w:sz="4" w:space="0" w:color="000000"/>
              <w:left w:val="single" w:sz="4" w:space="0" w:color="000000"/>
              <w:bottom w:val="single" w:sz="4" w:space="0" w:color="000000"/>
              <w:right w:val="single" w:sz="4" w:space="0" w:color="000000"/>
            </w:tcBorders>
          </w:tcPr>
          <w:p w14:paraId="52C3809A" w14:textId="14C8AA44" w:rsidR="00433151" w:rsidRPr="006B15CA" w:rsidRDefault="00F24345" w:rsidP="00433151">
            <w:pPr>
              <w:ind w:right="35"/>
              <w:jc w:val="center"/>
              <w:rPr>
                <w:rFonts w:ascii="Sylfaen" w:hAnsi="Sylfaen"/>
                <w:sz w:val="20"/>
                <w:szCs w:val="20"/>
              </w:rPr>
            </w:pPr>
            <w:r>
              <w:rPr>
                <w:rFonts w:ascii="Sylfaen" w:eastAsia="Sylfaen" w:hAnsi="Sylfaen" w:cs="Sylfaen"/>
                <w:sz w:val="20"/>
                <w:szCs w:val="20"/>
              </w:rPr>
              <w:t>2.3</w:t>
            </w:r>
            <w:r w:rsidR="00433151" w:rsidRPr="006B15CA">
              <w:rPr>
                <w:rFonts w:ascii="Sylfaen" w:eastAsia="Sylfaen" w:hAnsi="Sylfaen" w:cs="Sylfaen"/>
                <w:sz w:val="20"/>
                <w:szCs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312985FD" w14:textId="77777777" w:rsidR="00433151" w:rsidRPr="006B15CA" w:rsidRDefault="00433151" w:rsidP="00433151">
            <w:pPr>
              <w:ind w:left="1"/>
              <w:rPr>
                <w:rFonts w:ascii="Sylfaen" w:hAnsi="Sylfaen"/>
                <w:sz w:val="20"/>
                <w:szCs w:val="20"/>
              </w:rPr>
            </w:pPr>
            <w:r w:rsidRPr="006B15CA">
              <w:rPr>
                <w:rFonts w:ascii="Sylfaen" w:hAnsi="Sylfaen"/>
                <w:sz w:val="20"/>
                <w:szCs w:val="20"/>
              </w:rPr>
              <w:t xml:space="preserve">ტრენინგის ორგანიზება და განხორციელება </w:t>
            </w:r>
          </w:p>
        </w:tc>
        <w:tc>
          <w:tcPr>
            <w:tcW w:w="3253" w:type="dxa"/>
            <w:tcBorders>
              <w:top w:val="single" w:sz="4" w:space="0" w:color="000000"/>
              <w:left w:val="single" w:sz="4" w:space="0" w:color="000000"/>
              <w:bottom w:val="single" w:sz="4" w:space="0" w:color="000000"/>
              <w:right w:val="single" w:sz="4" w:space="0" w:color="000000"/>
            </w:tcBorders>
          </w:tcPr>
          <w:p w14:paraId="2105FFEC" w14:textId="6A437B75" w:rsidR="00433151" w:rsidRPr="006B15CA" w:rsidRDefault="00357D0A" w:rsidP="00433151">
            <w:pPr>
              <w:ind w:left="1"/>
              <w:rPr>
                <w:rFonts w:ascii="Sylfaen" w:hAnsi="Sylfaen"/>
                <w:sz w:val="20"/>
                <w:szCs w:val="20"/>
              </w:rPr>
            </w:pPr>
            <w:r w:rsidRPr="00357D0A">
              <w:rPr>
                <w:rFonts w:ascii="Sylfaen" w:hAnsi="Sylfaen"/>
                <w:sz w:val="20"/>
                <w:szCs w:val="20"/>
              </w:rPr>
              <w:t xml:space="preserve">გადასამზადებელი პერსონალის ინფორმირება,  ტრანსპორტირება, </w:t>
            </w:r>
            <w:r w:rsidRPr="00DA4492">
              <w:rPr>
                <w:rFonts w:ascii="Sylfaen" w:hAnsi="Sylfaen"/>
                <w:sz w:val="20"/>
                <w:szCs w:val="20"/>
              </w:rPr>
              <w:t>განსახლება,</w:t>
            </w:r>
            <w:r w:rsidRPr="00357D0A">
              <w:rPr>
                <w:rFonts w:ascii="Sylfaen" w:hAnsi="Sylfaen"/>
                <w:sz w:val="20"/>
                <w:szCs w:val="20"/>
              </w:rPr>
              <w:t xml:space="preserve">   კვება ტრენინგის მიმდინარეობისას. სასწავლო გარემოს უზრუნველყოფა (საწავლო პროცესის უზრუნველყოფა კვალიფიციური ტრენერებით,</w:t>
            </w:r>
            <w:r w:rsidR="00A73B6C">
              <w:rPr>
                <w:rFonts w:ascii="Sylfaen" w:hAnsi="Sylfaen"/>
                <w:sz w:val="20"/>
                <w:szCs w:val="20"/>
              </w:rPr>
              <w:t xml:space="preserve"> შესაბამისი სივრცითა და აღჭურვილობით, </w:t>
            </w:r>
            <w:r w:rsidRPr="00357D0A">
              <w:rPr>
                <w:rFonts w:ascii="Sylfaen" w:hAnsi="Sylfaen"/>
                <w:sz w:val="20"/>
                <w:szCs w:val="20"/>
              </w:rPr>
              <w:t>ტრენინგის განხორციელების მონიტორინგის უზრუნველყოფა, ბენეფიციართა</w:t>
            </w:r>
            <w:r>
              <w:rPr>
                <w:rFonts w:ascii="Sylfaen" w:hAnsi="Sylfaen"/>
                <w:sz w:val="20"/>
                <w:szCs w:val="20"/>
              </w:rPr>
              <w:t xml:space="preserve"> </w:t>
            </w:r>
            <w:r w:rsidRPr="00357D0A">
              <w:rPr>
                <w:rFonts w:ascii="Sylfaen" w:hAnsi="Sylfaen"/>
                <w:sz w:val="20"/>
                <w:szCs w:val="20"/>
              </w:rPr>
              <w:t xml:space="preserve">ელექტრონული ბაზის შექმნა, პირველადი ჯანდაცის სფეროში დასაქმებული სამედიცინო პერსონალის  გადამზადება   </w:t>
            </w:r>
            <w:r w:rsidR="00A73B6C">
              <w:rPr>
                <w:rFonts w:ascii="Sylfaen" w:hAnsi="Sylfaen"/>
                <w:sz w:val="20"/>
                <w:szCs w:val="20"/>
              </w:rPr>
              <w:t>„</w:t>
            </w:r>
            <w:r w:rsidRPr="00357D0A">
              <w:rPr>
                <w:rFonts w:ascii="Sylfaen" w:hAnsi="Sylfaen"/>
                <w:sz w:val="20"/>
                <w:szCs w:val="20"/>
              </w:rPr>
              <w:t>ტუბერკულოზის დროული გამოვლენა და მართვა ზოგად საექიმო პრაქტიკაში</w:t>
            </w:r>
            <w:r w:rsidR="00A73B6C">
              <w:rPr>
                <w:rFonts w:ascii="Sylfaen" w:hAnsi="Sylfaen"/>
                <w:sz w:val="20"/>
                <w:szCs w:val="20"/>
              </w:rPr>
              <w:t>“</w:t>
            </w:r>
          </w:p>
        </w:tc>
        <w:tc>
          <w:tcPr>
            <w:tcW w:w="1777" w:type="dxa"/>
            <w:tcBorders>
              <w:top w:val="single" w:sz="4" w:space="0" w:color="000000"/>
              <w:left w:val="single" w:sz="4" w:space="0" w:color="000000"/>
              <w:bottom w:val="single" w:sz="4" w:space="0" w:color="000000"/>
              <w:right w:val="single" w:sz="4" w:space="0" w:color="000000"/>
            </w:tcBorders>
          </w:tcPr>
          <w:p w14:paraId="7E37BF5F" w14:textId="7F312B6B" w:rsidR="00433151" w:rsidRPr="006B15CA" w:rsidRDefault="00433151" w:rsidP="00433151">
            <w:pPr>
              <w:ind w:left="1"/>
              <w:jc w:val="center"/>
              <w:rPr>
                <w:rFonts w:ascii="Sylfaen" w:hAnsi="Sylfae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BB59A05" w14:textId="77777777" w:rsidR="00433151" w:rsidRPr="006B15CA" w:rsidRDefault="00433151" w:rsidP="00433151">
            <w:pPr>
              <w:ind w:left="1"/>
              <w:rPr>
                <w:rFonts w:ascii="Sylfaen" w:hAnsi="Sylfaen"/>
                <w:sz w:val="20"/>
                <w:szCs w:val="20"/>
              </w:rPr>
            </w:pPr>
            <w:r w:rsidRPr="006B15CA">
              <w:rPr>
                <w:rFonts w:ascii="Sylfaen" w:eastAsia="Sylfaen" w:hAnsi="Sylfaen" w:cs="Sylfaen"/>
                <w:sz w:val="20"/>
                <w:szCs w:val="20"/>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40E28B0E" w14:textId="2A0439FB" w:rsidR="00433151" w:rsidRPr="006B15CA" w:rsidRDefault="00553147" w:rsidP="00433151">
            <w:pPr>
              <w:ind w:right="2"/>
              <w:jc w:val="center"/>
              <w:rPr>
                <w:rFonts w:ascii="Sylfaen" w:hAnsi="Sylfaen"/>
                <w:sz w:val="20"/>
                <w:szCs w:val="20"/>
              </w:rPr>
            </w:pPr>
            <w:r w:rsidRPr="00553147">
              <w:rPr>
                <w:rFonts w:ascii="Sylfaen" w:hAnsi="Sylfaen"/>
                <w:sz w:val="20"/>
                <w:szCs w:val="20"/>
              </w:rPr>
              <w:t>დამოკიდებულია გეგმა გრაფიკზე</w:t>
            </w:r>
          </w:p>
        </w:tc>
        <w:tc>
          <w:tcPr>
            <w:tcW w:w="3131" w:type="dxa"/>
            <w:tcBorders>
              <w:top w:val="single" w:sz="4" w:space="0" w:color="000000"/>
              <w:left w:val="single" w:sz="4" w:space="0" w:color="000000"/>
              <w:bottom w:val="single" w:sz="4" w:space="0" w:color="000000"/>
              <w:right w:val="single" w:sz="4" w:space="0" w:color="000000"/>
            </w:tcBorders>
          </w:tcPr>
          <w:p w14:paraId="4DFD7EBD" w14:textId="4D401CCC" w:rsidR="00433151" w:rsidRPr="006B15CA" w:rsidRDefault="00433151" w:rsidP="00433151">
            <w:pPr>
              <w:rPr>
                <w:rFonts w:ascii="Sylfaen" w:hAnsi="Sylfaen"/>
                <w:sz w:val="20"/>
                <w:szCs w:val="20"/>
              </w:rPr>
            </w:pPr>
            <w:r w:rsidRPr="006B15CA">
              <w:rPr>
                <w:rFonts w:ascii="Sylfaen" w:hAnsi="Sylfaen"/>
                <w:sz w:val="20"/>
                <w:szCs w:val="20"/>
              </w:rPr>
              <w:t>ტრენინგზე დასწრების  ფურცელი, ხელმოწერილი ბენეფიციარების მიერ, შუალედური ანგარიში ტრენინგის მიმდინარეობის შესახებ</w:t>
            </w:r>
            <w:r w:rsidR="00A73B6C">
              <w:rPr>
                <w:rFonts w:ascii="Sylfaen" w:hAnsi="Sylfaen"/>
                <w:sz w:val="20"/>
                <w:szCs w:val="20"/>
              </w:rPr>
              <w:t xml:space="preserve"> რეგიონების მიხედვით წარმოდგენილია შემსყიდველ ორგანიზაციასთან</w:t>
            </w:r>
          </w:p>
        </w:tc>
      </w:tr>
    </w:tbl>
    <w:p w14:paraId="78CAB442" w14:textId="77777777" w:rsidR="00C708B9" w:rsidRDefault="00C708B9">
      <w:pPr>
        <w:spacing w:after="0"/>
        <w:rPr>
          <w:rFonts w:ascii="Sylfaen" w:hAnsi="Sylfaen"/>
          <w:sz w:val="20"/>
          <w:szCs w:val="20"/>
        </w:rPr>
      </w:pPr>
    </w:p>
    <w:p w14:paraId="13722FE8" w14:textId="77777777" w:rsidR="00C708B9" w:rsidRDefault="00C708B9">
      <w:pPr>
        <w:spacing w:after="0"/>
        <w:rPr>
          <w:rFonts w:ascii="Sylfaen" w:hAnsi="Sylfaen"/>
          <w:sz w:val="20"/>
          <w:szCs w:val="20"/>
        </w:rPr>
      </w:pPr>
    </w:p>
    <w:p w14:paraId="1EA4885D" w14:textId="77777777" w:rsidR="00C708B9" w:rsidRDefault="00C708B9">
      <w:pPr>
        <w:spacing w:after="0"/>
        <w:rPr>
          <w:rFonts w:ascii="Sylfaen" w:hAnsi="Sylfaen"/>
          <w:sz w:val="20"/>
          <w:szCs w:val="20"/>
        </w:rPr>
      </w:pPr>
    </w:p>
    <w:p w14:paraId="29100A4A" w14:textId="77777777" w:rsidR="00C708B9" w:rsidRDefault="00C708B9">
      <w:pPr>
        <w:spacing w:after="0"/>
        <w:rPr>
          <w:rFonts w:ascii="Sylfaen" w:hAnsi="Sylfaen"/>
          <w:sz w:val="20"/>
          <w:szCs w:val="20"/>
        </w:rPr>
      </w:pPr>
    </w:p>
    <w:p w14:paraId="67677CB1" w14:textId="77777777" w:rsidR="00C708B9" w:rsidRDefault="00C708B9">
      <w:pPr>
        <w:spacing w:after="0"/>
        <w:rPr>
          <w:rFonts w:ascii="Sylfaen" w:hAnsi="Sylfaen"/>
          <w:sz w:val="20"/>
          <w:szCs w:val="20"/>
        </w:rPr>
      </w:pPr>
    </w:p>
    <w:p w14:paraId="08277AE8" w14:textId="77777777" w:rsidR="00254AE1" w:rsidRPr="006B15CA" w:rsidRDefault="00942054">
      <w:pPr>
        <w:spacing w:after="0"/>
        <w:rPr>
          <w:rFonts w:ascii="Sylfaen" w:hAnsi="Sylfaen"/>
          <w:sz w:val="20"/>
          <w:szCs w:val="20"/>
        </w:rPr>
      </w:pPr>
      <w:r w:rsidRPr="006B15CA">
        <w:rPr>
          <w:rFonts w:ascii="Sylfaen" w:hAnsi="Sylfaen"/>
          <w:sz w:val="20"/>
          <w:szCs w:val="20"/>
        </w:rPr>
        <w:t xml:space="preserve"> </w:t>
      </w:r>
    </w:p>
    <w:p w14:paraId="6DA2B945" w14:textId="77777777" w:rsidR="00254AE1" w:rsidRPr="006B15CA" w:rsidRDefault="00942054">
      <w:pPr>
        <w:spacing w:after="0"/>
        <w:rPr>
          <w:rFonts w:ascii="Sylfaen" w:hAnsi="Sylfaen"/>
          <w:sz w:val="20"/>
          <w:szCs w:val="20"/>
        </w:rPr>
      </w:pPr>
      <w:r w:rsidRPr="006B15CA">
        <w:rPr>
          <w:rFonts w:ascii="Sylfaen" w:hAnsi="Sylfaen"/>
          <w:sz w:val="20"/>
          <w:szCs w:val="20"/>
        </w:rPr>
        <w:t xml:space="preserve"> </w:t>
      </w:r>
    </w:p>
    <w:tbl>
      <w:tblPr>
        <w:tblStyle w:val="TableGrid"/>
        <w:tblW w:w="15025" w:type="dxa"/>
        <w:tblInd w:w="-302" w:type="dxa"/>
        <w:tblCellMar>
          <w:top w:w="43" w:type="dxa"/>
          <w:left w:w="107" w:type="dxa"/>
          <w:right w:w="71" w:type="dxa"/>
        </w:tblCellMar>
        <w:tblLook w:val="04A0" w:firstRow="1" w:lastRow="0" w:firstColumn="1" w:lastColumn="0" w:noHBand="0" w:noVBand="1"/>
      </w:tblPr>
      <w:tblGrid>
        <w:gridCol w:w="511"/>
        <w:gridCol w:w="3099"/>
        <w:gridCol w:w="2943"/>
        <w:gridCol w:w="2886"/>
        <w:gridCol w:w="1585"/>
        <w:gridCol w:w="1782"/>
        <w:gridCol w:w="2219"/>
      </w:tblGrid>
      <w:tr w:rsidR="001B5F03" w:rsidRPr="006B15CA" w14:paraId="0D86700C" w14:textId="77777777" w:rsidTr="001B5F03">
        <w:trPr>
          <w:trHeight w:val="557"/>
        </w:trPr>
        <w:tc>
          <w:tcPr>
            <w:tcW w:w="513" w:type="dxa"/>
            <w:tcBorders>
              <w:top w:val="single" w:sz="4" w:space="0" w:color="000000"/>
              <w:left w:val="single" w:sz="4" w:space="0" w:color="000000"/>
              <w:bottom w:val="single" w:sz="4" w:space="0" w:color="000000"/>
              <w:right w:val="single" w:sz="4" w:space="0" w:color="000000"/>
            </w:tcBorders>
          </w:tcPr>
          <w:p w14:paraId="47E6AD54" w14:textId="53769937" w:rsidR="001B5F03" w:rsidRPr="00CC570B" w:rsidRDefault="00FA3459" w:rsidP="00F32CD4">
            <w:pPr>
              <w:ind w:right="35"/>
              <w:jc w:val="center"/>
              <w:rPr>
                <w:rFonts w:ascii="Sylfaen" w:eastAsia="Sylfaen" w:hAnsi="Sylfaen" w:cs="Sylfaen"/>
                <w:sz w:val="20"/>
                <w:szCs w:val="20"/>
                <w:highlight w:val="lightGray"/>
              </w:rPr>
            </w:pPr>
            <w:r>
              <w:rPr>
                <w:rFonts w:ascii="Sylfaen" w:eastAsia="Sylfaen" w:hAnsi="Sylfaen" w:cs="Sylfaen"/>
                <w:sz w:val="20"/>
                <w:szCs w:val="20"/>
                <w:highlight w:val="lightGray"/>
              </w:rPr>
              <w:t>3</w:t>
            </w:r>
          </w:p>
        </w:tc>
        <w:tc>
          <w:tcPr>
            <w:tcW w:w="3114" w:type="dxa"/>
            <w:tcBorders>
              <w:top w:val="single" w:sz="4" w:space="0" w:color="000000"/>
              <w:left w:val="single" w:sz="4" w:space="0" w:color="000000"/>
              <w:bottom w:val="single" w:sz="4" w:space="0" w:color="000000"/>
              <w:right w:val="single" w:sz="4" w:space="0" w:color="000000"/>
            </w:tcBorders>
          </w:tcPr>
          <w:p w14:paraId="77945617" w14:textId="336A529A" w:rsidR="001B5F03" w:rsidRPr="006B15CA" w:rsidRDefault="001B5F03" w:rsidP="00F32CD4">
            <w:pPr>
              <w:ind w:left="1"/>
              <w:rPr>
                <w:rFonts w:ascii="Sylfaen" w:hAnsi="Sylfaen"/>
                <w:sz w:val="20"/>
                <w:szCs w:val="20"/>
              </w:rPr>
            </w:pPr>
            <w:r w:rsidRPr="00CC570B">
              <w:rPr>
                <w:rFonts w:ascii="Sylfaen" w:hAnsi="Sylfaen"/>
                <w:sz w:val="20"/>
                <w:szCs w:val="20"/>
                <w:highlight w:val="lightGray"/>
              </w:rPr>
              <w:t>განხორციელების ფაზა</w:t>
            </w:r>
            <w:r w:rsidR="00FA3459">
              <w:rPr>
                <w:rFonts w:ascii="Sylfaen" w:hAnsi="Sylfaen"/>
                <w:sz w:val="20"/>
                <w:szCs w:val="20"/>
                <w:highlight w:val="lightGray"/>
              </w:rPr>
              <w:t xml:space="preserve"> 3</w:t>
            </w:r>
          </w:p>
        </w:tc>
        <w:tc>
          <w:tcPr>
            <w:tcW w:w="2961" w:type="dxa"/>
            <w:tcBorders>
              <w:top w:val="single" w:sz="4" w:space="0" w:color="000000"/>
              <w:left w:val="single" w:sz="4" w:space="0" w:color="000000"/>
              <w:bottom w:val="single" w:sz="4" w:space="0" w:color="000000"/>
              <w:right w:val="single" w:sz="4" w:space="0" w:color="000000"/>
            </w:tcBorders>
          </w:tcPr>
          <w:p w14:paraId="10B7A3C0" w14:textId="77777777" w:rsidR="001B5F03" w:rsidRPr="006B15CA" w:rsidRDefault="001B5F03" w:rsidP="00F32CD4">
            <w:pPr>
              <w:ind w:left="1"/>
              <w:rPr>
                <w:rFonts w:ascii="Sylfaen" w:eastAsia="Sylfaen" w:hAnsi="Sylfaen" w:cs="Sylfaen"/>
                <w:sz w:val="20"/>
                <w:szCs w:val="20"/>
              </w:rPr>
            </w:pPr>
          </w:p>
        </w:tc>
        <w:tc>
          <w:tcPr>
            <w:tcW w:w="2924" w:type="dxa"/>
            <w:tcBorders>
              <w:top w:val="single" w:sz="4" w:space="0" w:color="000000"/>
              <w:left w:val="single" w:sz="4" w:space="0" w:color="000000"/>
              <w:bottom w:val="single" w:sz="4" w:space="0" w:color="000000"/>
              <w:right w:val="single" w:sz="4" w:space="0" w:color="000000"/>
            </w:tcBorders>
          </w:tcPr>
          <w:p w14:paraId="7011A5BC" w14:textId="77777777" w:rsidR="001B5F03" w:rsidRPr="006B15CA" w:rsidRDefault="001B5F03" w:rsidP="00F32CD4">
            <w:pPr>
              <w:ind w:left="721"/>
              <w:rPr>
                <w:rFonts w:ascii="Sylfaen" w:eastAsia="Sylfaen" w:hAnsi="Sylfaen" w:cs="Sylfaen"/>
                <w:sz w:val="20"/>
                <w:szCs w:val="20"/>
              </w:rPr>
            </w:pPr>
          </w:p>
        </w:tc>
        <w:tc>
          <w:tcPr>
            <w:tcW w:w="1616" w:type="dxa"/>
            <w:tcBorders>
              <w:top w:val="single" w:sz="4" w:space="0" w:color="000000"/>
              <w:left w:val="single" w:sz="4" w:space="0" w:color="000000"/>
              <w:bottom w:val="single" w:sz="4" w:space="0" w:color="000000"/>
              <w:right w:val="single" w:sz="4" w:space="0" w:color="000000"/>
            </w:tcBorders>
          </w:tcPr>
          <w:p w14:paraId="701004D8" w14:textId="77777777" w:rsidR="001B5F03" w:rsidRPr="006B15CA" w:rsidRDefault="001B5F03" w:rsidP="00F32CD4">
            <w:pPr>
              <w:ind w:left="1"/>
              <w:rPr>
                <w:rFonts w:ascii="Sylfaen" w:eastAsia="Sylfaen" w:hAnsi="Sylfaen" w:cs="Sylfaen"/>
                <w:sz w:val="20"/>
                <w:szCs w:val="20"/>
              </w:rPr>
            </w:pPr>
          </w:p>
        </w:tc>
        <w:tc>
          <w:tcPr>
            <w:tcW w:w="1671" w:type="dxa"/>
            <w:tcBorders>
              <w:top w:val="single" w:sz="4" w:space="0" w:color="000000"/>
              <w:left w:val="single" w:sz="4" w:space="0" w:color="000000"/>
              <w:bottom w:val="single" w:sz="4" w:space="0" w:color="000000"/>
              <w:right w:val="single" w:sz="4" w:space="0" w:color="000000"/>
            </w:tcBorders>
          </w:tcPr>
          <w:p w14:paraId="3196D3DF" w14:textId="77777777" w:rsidR="001B5F03" w:rsidRPr="006B15CA" w:rsidRDefault="001B5F03" w:rsidP="00F32CD4">
            <w:pPr>
              <w:ind w:right="2"/>
              <w:jc w:val="center"/>
              <w:rPr>
                <w:rFonts w:ascii="Sylfaen" w:eastAsia="Sylfaen" w:hAnsi="Sylfaen" w:cs="Sylfaen"/>
                <w:sz w:val="20"/>
                <w:szCs w:val="20"/>
              </w:rPr>
            </w:pPr>
          </w:p>
        </w:tc>
        <w:tc>
          <w:tcPr>
            <w:tcW w:w="2226" w:type="dxa"/>
            <w:tcBorders>
              <w:top w:val="single" w:sz="4" w:space="0" w:color="000000"/>
              <w:left w:val="single" w:sz="4" w:space="0" w:color="000000"/>
              <w:bottom w:val="single" w:sz="4" w:space="0" w:color="000000"/>
              <w:right w:val="single" w:sz="4" w:space="0" w:color="000000"/>
            </w:tcBorders>
          </w:tcPr>
          <w:p w14:paraId="024AE02B" w14:textId="77777777" w:rsidR="001B5F03" w:rsidRPr="006B15CA" w:rsidRDefault="001B5F03" w:rsidP="00F32CD4">
            <w:pPr>
              <w:rPr>
                <w:rFonts w:ascii="Sylfaen" w:eastAsia="Sylfaen" w:hAnsi="Sylfaen" w:cs="Sylfaen"/>
                <w:sz w:val="20"/>
                <w:szCs w:val="20"/>
              </w:rPr>
            </w:pPr>
          </w:p>
        </w:tc>
      </w:tr>
      <w:tr w:rsidR="0074606C" w:rsidRPr="00DA4492" w14:paraId="4A72D4B2" w14:textId="77777777" w:rsidTr="001B5F03">
        <w:trPr>
          <w:trHeight w:val="2630"/>
        </w:trPr>
        <w:tc>
          <w:tcPr>
            <w:tcW w:w="513" w:type="dxa"/>
            <w:tcBorders>
              <w:top w:val="single" w:sz="4" w:space="0" w:color="000000"/>
              <w:left w:val="single" w:sz="4" w:space="0" w:color="000000"/>
              <w:bottom w:val="single" w:sz="4" w:space="0" w:color="000000"/>
              <w:right w:val="single" w:sz="4" w:space="0" w:color="000000"/>
            </w:tcBorders>
          </w:tcPr>
          <w:p w14:paraId="3556051C" w14:textId="502D9327" w:rsidR="0074606C" w:rsidRDefault="00FA3459" w:rsidP="00F32CD4">
            <w:pPr>
              <w:ind w:right="35"/>
              <w:jc w:val="center"/>
              <w:rPr>
                <w:rFonts w:ascii="Sylfaen" w:eastAsia="Sylfaen" w:hAnsi="Sylfaen" w:cs="Sylfaen"/>
                <w:sz w:val="20"/>
                <w:szCs w:val="20"/>
              </w:rPr>
            </w:pPr>
            <w:r>
              <w:rPr>
                <w:rFonts w:ascii="Sylfaen" w:eastAsia="Sylfaen" w:hAnsi="Sylfaen" w:cs="Sylfaen"/>
                <w:sz w:val="20"/>
                <w:szCs w:val="20"/>
              </w:rPr>
              <w:lastRenderedPageBreak/>
              <w:t>3</w:t>
            </w:r>
            <w:r w:rsidR="0074606C">
              <w:rPr>
                <w:rFonts w:ascii="Sylfaen" w:eastAsia="Sylfaen" w:hAnsi="Sylfaen" w:cs="Sylfaen"/>
                <w:sz w:val="20"/>
                <w:szCs w:val="20"/>
              </w:rPr>
              <w:t>.1</w:t>
            </w:r>
          </w:p>
        </w:tc>
        <w:tc>
          <w:tcPr>
            <w:tcW w:w="3114" w:type="dxa"/>
            <w:tcBorders>
              <w:top w:val="single" w:sz="4" w:space="0" w:color="000000"/>
              <w:left w:val="single" w:sz="4" w:space="0" w:color="000000"/>
              <w:bottom w:val="single" w:sz="4" w:space="0" w:color="000000"/>
              <w:right w:val="single" w:sz="4" w:space="0" w:color="000000"/>
            </w:tcBorders>
          </w:tcPr>
          <w:p w14:paraId="400ED106" w14:textId="2AA3593E" w:rsidR="0074606C" w:rsidRPr="0074606C" w:rsidRDefault="0074606C" w:rsidP="000E3827">
            <w:pPr>
              <w:ind w:left="1"/>
              <w:rPr>
                <w:rFonts w:ascii="Sylfaen" w:hAnsi="Sylfaen"/>
                <w:sz w:val="20"/>
                <w:szCs w:val="20"/>
              </w:rPr>
            </w:pPr>
            <w:r w:rsidRPr="0074606C">
              <w:rPr>
                <w:rFonts w:ascii="Sylfaen" w:hAnsi="Sylfaen"/>
                <w:sz w:val="20"/>
                <w:szCs w:val="20"/>
              </w:rPr>
              <w:t xml:space="preserve">მომიჯნავე სპეცილობის ექიმების (პედიატრები, კარდიოლოგები, გასტროენტეროლოგები, რევმატოლოგები, გინეკოლოგები,  ენდოკრინოლოგები) ტრენინგის </w:t>
            </w:r>
            <w:r w:rsidR="000E3827">
              <w:rPr>
                <w:rFonts w:ascii="Sylfaen" w:hAnsi="Sylfaen"/>
                <w:sz w:val="20"/>
                <w:szCs w:val="20"/>
              </w:rPr>
              <w:t>მოდულებ</w:t>
            </w:r>
            <w:r w:rsidRPr="0074606C">
              <w:rPr>
                <w:rFonts w:ascii="Sylfaen" w:hAnsi="Sylfaen"/>
                <w:sz w:val="20"/>
                <w:szCs w:val="20"/>
              </w:rPr>
              <w:t>ს</w:t>
            </w:r>
            <w:r w:rsidR="000E3827">
              <w:rPr>
                <w:rFonts w:ascii="Sylfaen" w:hAnsi="Sylfaen"/>
                <w:sz w:val="20"/>
                <w:szCs w:val="20"/>
              </w:rPr>
              <w:t>ა და</w:t>
            </w:r>
            <w:r w:rsidRPr="0074606C">
              <w:rPr>
                <w:rFonts w:ascii="Sylfaen" w:hAnsi="Sylfaen"/>
                <w:sz w:val="20"/>
                <w:szCs w:val="20"/>
              </w:rPr>
              <w:t xml:space="preserve"> დამხმარე მასალების</w:t>
            </w:r>
            <w:r w:rsidR="000E3827">
              <w:rPr>
                <w:rFonts w:ascii="Sylfaen" w:hAnsi="Sylfaen"/>
                <w:sz w:val="20"/>
                <w:szCs w:val="20"/>
              </w:rPr>
              <w:t xml:space="preserve"> მასალების </w:t>
            </w:r>
            <w:r w:rsidRPr="0074606C">
              <w:rPr>
                <w:rFonts w:ascii="Sylfaen" w:hAnsi="Sylfaen"/>
                <w:sz w:val="20"/>
                <w:szCs w:val="20"/>
              </w:rPr>
              <w:t>გადახედვა</w:t>
            </w:r>
            <w:r w:rsidR="000E3827">
              <w:rPr>
                <w:rFonts w:ascii="Sylfaen" w:hAnsi="Sylfaen"/>
                <w:sz w:val="20"/>
                <w:szCs w:val="20"/>
              </w:rPr>
              <w:t xml:space="preserve"> საჭიროებისამებრ</w:t>
            </w:r>
          </w:p>
        </w:tc>
        <w:tc>
          <w:tcPr>
            <w:tcW w:w="2961" w:type="dxa"/>
            <w:tcBorders>
              <w:top w:val="single" w:sz="4" w:space="0" w:color="000000"/>
              <w:left w:val="single" w:sz="4" w:space="0" w:color="000000"/>
              <w:bottom w:val="single" w:sz="4" w:space="0" w:color="000000"/>
              <w:right w:val="single" w:sz="4" w:space="0" w:color="000000"/>
            </w:tcBorders>
          </w:tcPr>
          <w:p w14:paraId="1375A275" w14:textId="1C5119E7" w:rsidR="0074606C" w:rsidRPr="0074606C" w:rsidRDefault="000E3827" w:rsidP="000E3827">
            <w:pPr>
              <w:ind w:left="1"/>
              <w:rPr>
                <w:rFonts w:ascii="Sylfaen" w:eastAsia="Sylfaen" w:hAnsi="Sylfaen" w:cs="Sylfaen"/>
                <w:sz w:val="20"/>
                <w:szCs w:val="20"/>
              </w:rPr>
            </w:pPr>
            <w:r w:rsidRPr="000E3827">
              <w:rPr>
                <w:rFonts w:ascii="Sylfaen" w:eastAsia="Sylfaen" w:hAnsi="Sylfaen" w:cs="Sylfaen"/>
                <w:sz w:val="20"/>
                <w:szCs w:val="20"/>
              </w:rPr>
              <w:t xml:space="preserve">ტრენინგის მოდულებსა და დამხმარე მასალების საწყის </w:t>
            </w:r>
            <w:r>
              <w:rPr>
                <w:rFonts w:ascii="Sylfaen" w:eastAsia="Sylfaen" w:hAnsi="Sylfaen" w:cs="Sylfaen"/>
                <w:sz w:val="20"/>
                <w:szCs w:val="20"/>
              </w:rPr>
              <w:t>ვერსიებს</w:t>
            </w:r>
            <w:r w:rsidRPr="000E3827">
              <w:rPr>
                <w:rFonts w:ascii="Sylfaen" w:eastAsia="Sylfaen" w:hAnsi="Sylfaen" w:cs="Sylfaen"/>
                <w:sz w:val="20"/>
                <w:szCs w:val="20"/>
              </w:rPr>
              <w:t xml:space="preserve"> განმახორციელებელს მიაწვდის შემსყიდველი ორგანიზაცია</w:t>
            </w:r>
            <w:r>
              <w:rPr>
                <w:rFonts w:ascii="Sylfaen" w:eastAsia="Sylfaen" w:hAnsi="Sylfaen" w:cs="Sylfaen"/>
                <w:sz w:val="20"/>
                <w:szCs w:val="20"/>
              </w:rPr>
              <w:t>.</w:t>
            </w:r>
            <w:r w:rsidRPr="000E3827">
              <w:rPr>
                <w:rFonts w:ascii="Sylfaen" w:eastAsia="Sylfaen" w:hAnsi="Sylfaen" w:cs="Sylfaen"/>
                <w:sz w:val="20"/>
                <w:szCs w:val="20"/>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22E61CBA" w14:textId="77777777" w:rsidR="0074606C" w:rsidRDefault="0074606C" w:rsidP="00F32CD4">
            <w:pPr>
              <w:ind w:left="721"/>
              <w:rPr>
                <w:rFonts w:ascii="Sylfaen" w:eastAsia="Sylfaen" w:hAnsi="Sylfaen" w:cs="Sylfaen"/>
                <w:color w:val="FF0000"/>
                <w:sz w:val="20"/>
                <w:szCs w:val="20"/>
              </w:rPr>
            </w:pPr>
          </w:p>
        </w:tc>
        <w:tc>
          <w:tcPr>
            <w:tcW w:w="1616" w:type="dxa"/>
            <w:tcBorders>
              <w:top w:val="single" w:sz="4" w:space="0" w:color="000000"/>
              <w:left w:val="single" w:sz="4" w:space="0" w:color="000000"/>
              <w:bottom w:val="single" w:sz="4" w:space="0" w:color="000000"/>
              <w:right w:val="single" w:sz="4" w:space="0" w:color="000000"/>
            </w:tcBorders>
          </w:tcPr>
          <w:p w14:paraId="70E8C437" w14:textId="77777777" w:rsidR="0074606C" w:rsidRPr="006B15CA" w:rsidRDefault="0074606C" w:rsidP="00F32CD4">
            <w:pPr>
              <w:ind w:left="1"/>
              <w:rPr>
                <w:rFonts w:ascii="Sylfaen" w:eastAsia="Sylfaen" w:hAnsi="Sylfaen" w:cs="Sylfaen"/>
                <w:sz w:val="20"/>
                <w:szCs w:val="20"/>
              </w:rPr>
            </w:pPr>
          </w:p>
        </w:tc>
        <w:tc>
          <w:tcPr>
            <w:tcW w:w="1671" w:type="dxa"/>
            <w:tcBorders>
              <w:top w:val="single" w:sz="4" w:space="0" w:color="000000"/>
              <w:left w:val="single" w:sz="4" w:space="0" w:color="000000"/>
              <w:bottom w:val="single" w:sz="4" w:space="0" w:color="000000"/>
              <w:right w:val="single" w:sz="4" w:space="0" w:color="000000"/>
            </w:tcBorders>
          </w:tcPr>
          <w:p w14:paraId="2CBC581C" w14:textId="77777777" w:rsidR="0074606C" w:rsidRDefault="0074606C" w:rsidP="00A73B6C">
            <w:pPr>
              <w:ind w:right="2"/>
              <w:jc w:val="center"/>
              <w:rPr>
                <w:rFonts w:ascii="Sylfaen" w:eastAsia="Sylfaen" w:hAnsi="Sylfaen" w:cs="Sylfaen"/>
                <w:sz w:val="20"/>
                <w:szCs w:val="20"/>
              </w:rPr>
            </w:pPr>
          </w:p>
        </w:tc>
        <w:tc>
          <w:tcPr>
            <w:tcW w:w="2226" w:type="dxa"/>
            <w:tcBorders>
              <w:top w:val="single" w:sz="4" w:space="0" w:color="000000"/>
              <w:left w:val="single" w:sz="4" w:space="0" w:color="000000"/>
              <w:bottom w:val="single" w:sz="4" w:space="0" w:color="000000"/>
              <w:right w:val="single" w:sz="4" w:space="0" w:color="000000"/>
            </w:tcBorders>
          </w:tcPr>
          <w:p w14:paraId="508CF3D3" w14:textId="77777777" w:rsidR="0074606C" w:rsidRPr="0074606C" w:rsidRDefault="0074606C" w:rsidP="00F32CD4">
            <w:pPr>
              <w:rPr>
                <w:rFonts w:ascii="Sylfaen" w:eastAsia="Sylfaen" w:hAnsi="Sylfaen" w:cs="Sylfaen"/>
                <w:sz w:val="20"/>
                <w:szCs w:val="20"/>
              </w:rPr>
            </w:pPr>
          </w:p>
        </w:tc>
      </w:tr>
      <w:tr w:rsidR="0074606C" w:rsidRPr="00DA4492" w14:paraId="2EBF2BA5" w14:textId="77777777" w:rsidTr="001B5F03">
        <w:trPr>
          <w:trHeight w:val="2630"/>
        </w:trPr>
        <w:tc>
          <w:tcPr>
            <w:tcW w:w="513" w:type="dxa"/>
            <w:tcBorders>
              <w:top w:val="single" w:sz="4" w:space="0" w:color="000000"/>
              <w:left w:val="single" w:sz="4" w:space="0" w:color="000000"/>
              <w:bottom w:val="single" w:sz="4" w:space="0" w:color="000000"/>
              <w:right w:val="single" w:sz="4" w:space="0" w:color="000000"/>
            </w:tcBorders>
          </w:tcPr>
          <w:p w14:paraId="5F976991" w14:textId="037414A9" w:rsidR="0074606C" w:rsidRDefault="00FA3459" w:rsidP="00F32CD4">
            <w:pPr>
              <w:ind w:right="35"/>
              <w:jc w:val="center"/>
              <w:rPr>
                <w:rFonts w:ascii="Sylfaen" w:eastAsia="Sylfaen" w:hAnsi="Sylfaen" w:cs="Sylfaen"/>
                <w:sz w:val="20"/>
                <w:szCs w:val="20"/>
              </w:rPr>
            </w:pPr>
            <w:r>
              <w:rPr>
                <w:rFonts w:ascii="Sylfaen" w:eastAsia="Sylfaen" w:hAnsi="Sylfaen" w:cs="Sylfaen"/>
                <w:sz w:val="20"/>
                <w:szCs w:val="20"/>
              </w:rPr>
              <w:t>3</w:t>
            </w:r>
            <w:r w:rsidR="0074606C">
              <w:rPr>
                <w:rFonts w:ascii="Sylfaen" w:eastAsia="Sylfaen" w:hAnsi="Sylfaen" w:cs="Sylfaen"/>
                <w:sz w:val="20"/>
                <w:szCs w:val="20"/>
              </w:rPr>
              <w:t>.2</w:t>
            </w:r>
          </w:p>
        </w:tc>
        <w:tc>
          <w:tcPr>
            <w:tcW w:w="3114" w:type="dxa"/>
            <w:tcBorders>
              <w:top w:val="single" w:sz="4" w:space="0" w:color="000000"/>
              <w:left w:val="single" w:sz="4" w:space="0" w:color="000000"/>
              <w:bottom w:val="single" w:sz="4" w:space="0" w:color="000000"/>
              <w:right w:val="single" w:sz="4" w:space="0" w:color="000000"/>
            </w:tcBorders>
          </w:tcPr>
          <w:p w14:paraId="4EB9DB3B" w14:textId="45358584" w:rsidR="0074606C" w:rsidRDefault="0074606C" w:rsidP="00DA4492">
            <w:pPr>
              <w:ind w:left="1"/>
              <w:rPr>
                <w:rFonts w:ascii="Sylfaen" w:hAnsi="Sylfaen"/>
                <w:sz w:val="20"/>
                <w:szCs w:val="20"/>
              </w:rPr>
            </w:pPr>
            <w:r w:rsidRPr="0074606C">
              <w:rPr>
                <w:rFonts w:ascii="Sylfaen" w:hAnsi="Sylfaen"/>
                <w:sz w:val="20"/>
                <w:szCs w:val="20"/>
              </w:rPr>
              <w:t>მომიჯნავე სპეციალობის ექიმების (პედიატრები, კარდიოლოგები, გასტროენტეროლოგები, რევმატოლოგები, გინეკოლოგები,  ენდოკრინოლოგები) ტრენინგი</w:t>
            </w:r>
          </w:p>
        </w:tc>
        <w:tc>
          <w:tcPr>
            <w:tcW w:w="2961" w:type="dxa"/>
            <w:tcBorders>
              <w:top w:val="single" w:sz="4" w:space="0" w:color="000000"/>
              <w:left w:val="single" w:sz="4" w:space="0" w:color="000000"/>
              <w:bottom w:val="single" w:sz="4" w:space="0" w:color="000000"/>
              <w:right w:val="single" w:sz="4" w:space="0" w:color="000000"/>
            </w:tcBorders>
          </w:tcPr>
          <w:p w14:paraId="4B1C546E" w14:textId="6E5B7920" w:rsidR="0074606C" w:rsidRPr="00A73B6C" w:rsidRDefault="0074606C" w:rsidP="00F32CD4">
            <w:pPr>
              <w:ind w:left="1"/>
              <w:rPr>
                <w:rFonts w:ascii="Sylfaen" w:eastAsia="Sylfaen" w:hAnsi="Sylfaen" w:cs="Sylfaen"/>
                <w:sz w:val="20"/>
                <w:szCs w:val="20"/>
              </w:rPr>
            </w:pPr>
            <w:r w:rsidRPr="0074606C">
              <w:rPr>
                <w:rFonts w:ascii="Sylfaen" w:eastAsia="Sylfaen" w:hAnsi="Sylfaen" w:cs="Sylfaen"/>
                <w:sz w:val="20"/>
                <w:szCs w:val="20"/>
              </w:rPr>
              <w:t>გადასამზადებელი პერსონალის ინფორმირება,  ტრანსპორტირება, განსახლება,   კვება ტრენინგის მიმდინარეობისას. სასწავლო გარემოს უზრუნველყოფა (საწავლო პროცესის უზრუნველყოფა კვალიფიციური ტრენერებით,</w:t>
            </w:r>
            <w:r w:rsidR="000E3827">
              <w:rPr>
                <w:rFonts w:ascii="Sylfaen" w:eastAsia="Sylfaen" w:hAnsi="Sylfaen" w:cs="Sylfaen"/>
                <w:sz w:val="20"/>
                <w:szCs w:val="20"/>
              </w:rPr>
              <w:t xml:space="preserve"> სასწავლო მასალით,</w:t>
            </w:r>
            <w:r w:rsidRPr="0074606C">
              <w:rPr>
                <w:rFonts w:ascii="Sylfaen" w:eastAsia="Sylfaen" w:hAnsi="Sylfaen" w:cs="Sylfaen"/>
                <w:sz w:val="20"/>
                <w:szCs w:val="20"/>
              </w:rPr>
              <w:t xml:space="preserve"> შესაბამისი სივრცითა და აღჭურვილობით, ტრენინგის განხორციელების მონიტორინგის უზრუნველყოფა, ბენეფიციართა ელექტრონული ბაზის შექმნა,</w:t>
            </w:r>
            <w:r>
              <w:rPr>
                <w:rFonts w:ascii="Sylfaen" w:eastAsia="Sylfaen" w:hAnsi="Sylfaen" w:cs="Sylfaen"/>
                <w:sz w:val="20"/>
                <w:szCs w:val="20"/>
              </w:rPr>
              <w:t xml:space="preserve"> 1დღიანი ტრენინგის განხორციელება 20-25 კაციან ჯგუფებში</w:t>
            </w:r>
          </w:p>
        </w:tc>
        <w:tc>
          <w:tcPr>
            <w:tcW w:w="2924" w:type="dxa"/>
            <w:tcBorders>
              <w:top w:val="single" w:sz="4" w:space="0" w:color="000000"/>
              <w:left w:val="single" w:sz="4" w:space="0" w:color="000000"/>
              <w:bottom w:val="single" w:sz="4" w:space="0" w:color="000000"/>
              <w:right w:val="single" w:sz="4" w:space="0" w:color="000000"/>
            </w:tcBorders>
          </w:tcPr>
          <w:p w14:paraId="18DFCC51" w14:textId="3B49BFBC" w:rsidR="0074606C" w:rsidRPr="00CA51B0" w:rsidRDefault="00561B7D" w:rsidP="00F32CD4">
            <w:pPr>
              <w:ind w:left="721"/>
              <w:rPr>
                <w:rFonts w:ascii="Sylfaen" w:eastAsia="Sylfaen" w:hAnsi="Sylfaen" w:cs="Sylfaen"/>
                <w:color w:val="FF0000"/>
                <w:sz w:val="20"/>
                <w:szCs w:val="20"/>
              </w:rPr>
            </w:pPr>
            <w:r w:rsidRPr="00561B7D">
              <w:rPr>
                <w:rFonts w:ascii="Sylfaen" w:eastAsia="Sylfaen" w:hAnsi="Sylfaen" w:cs="Sylfaen"/>
                <w:color w:val="auto"/>
                <w:sz w:val="20"/>
                <w:szCs w:val="20"/>
              </w:rPr>
              <w:t>140</w:t>
            </w:r>
          </w:p>
        </w:tc>
        <w:tc>
          <w:tcPr>
            <w:tcW w:w="1616" w:type="dxa"/>
            <w:tcBorders>
              <w:top w:val="single" w:sz="4" w:space="0" w:color="000000"/>
              <w:left w:val="single" w:sz="4" w:space="0" w:color="000000"/>
              <w:bottom w:val="single" w:sz="4" w:space="0" w:color="000000"/>
              <w:right w:val="single" w:sz="4" w:space="0" w:color="000000"/>
            </w:tcBorders>
          </w:tcPr>
          <w:p w14:paraId="5CADF66C" w14:textId="77777777" w:rsidR="0074606C" w:rsidRPr="006B15CA" w:rsidRDefault="0074606C" w:rsidP="00F32CD4">
            <w:pPr>
              <w:ind w:left="1"/>
              <w:rPr>
                <w:rFonts w:ascii="Sylfaen" w:eastAsia="Sylfaen" w:hAnsi="Sylfaen" w:cs="Sylfaen"/>
                <w:sz w:val="20"/>
                <w:szCs w:val="20"/>
              </w:rPr>
            </w:pPr>
          </w:p>
        </w:tc>
        <w:tc>
          <w:tcPr>
            <w:tcW w:w="1671" w:type="dxa"/>
            <w:tcBorders>
              <w:top w:val="single" w:sz="4" w:space="0" w:color="000000"/>
              <w:left w:val="single" w:sz="4" w:space="0" w:color="000000"/>
              <w:bottom w:val="single" w:sz="4" w:space="0" w:color="000000"/>
              <w:right w:val="single" w:sz="4" w:space="0" w:color="000000"/>
            </w:tcBorders>
          </w:tcPr>
          <w:p w14:paraId="18D37384" w14:textId="2477B5FF" w:rsidR="0074606C" w:rsidRDefault="00553147" w:rsidP="00A73B6C">
            <w:pPr>
              <w:ind w:right="2"/>
              <w:jc w:val="center"/>
              <w:rPr>
                <w:rFonts w:ascii="Sylfaen" w:eastAsia="Sylfaen" w:hAnsi="Sylfaen" w:cs="Sylfaen"/>
                <w:sz w:val="20"/>
                <w:szCs w:val="20"/>
              </w:rPr>
            </w:pPr>
            <w:r w:rsidRPr="00553147">
              <w:rPr>
                <w:rFonts w:ascii="Sylfaen" w:eastAsia="Sylfaen" w:hAnsi="Sylfaen" w:cs="Sylfaen"/>
                <w:sz w:val="20"/>
                <w:szCs w:val="20"/>
              </w:rPr>
              <w:t>დამოკიდებულია გეგმა გრაფიკზე</w:t>
            </w:r>
          </w:p>
        </w:tc>
        <w:tc>
          <w:tcPr>
            <w:tcW w:w="2226" w:type="dxa"/>
            <w:tcBorders>
              <w:top w:val="single" w:sz="4" w:space="0" w:color="000000"/>
              <w:left w:val="single" w:sz="4" w:space="0" w:color="000000"/>
              <w:bottom w:val="single" w:sz="4" w:space="0" w:color="000000"/>
              <w:right w:val="single" w:sz="4" w:space="0" w:color="000000"/>
            </w:tcBorders>
          </w:tcPr>
          <w:p w14:paraId="0303401C" w14:textId="16C719AC" w:rsidR="0074606C" w:rsidRPr="00A73B6C" w:rsidRDefault="0074606C" w:rsidP="00F32CD4">
            <w:pPr>
              <w:rPr>
                <w:rFonts w:ascii="Sylfaen" w:eastAsia="Sylfaen" w:hAnsi="Sylfaen" w:cs="Sylfaen"/>
                <w:sz w:val="20"/>
                <w:szCs w:val="20"/>
              </w:rPr>
            </w:pPr>
            <w:r w:rsidRPr="0074606C">
              <w:rPr>
                <w:rFonts w:ascii="Sylfaen" w:eastAsia="Sylfaen" w:hAnsi="Sylfaen" w:cs="Sylfaen"/>
                <w:sz w:val="20"/>
                <w:szCs w:val="20"/>
              </w:rPr>
              <w:t>ტრენინგზე დასწრების  ფურცელი, ხელმოწერილი ბენეფიციარების მიერ, შუალედური ანგარიში ტრენინგის მიმდინარეობის შესახებ რეგიონების მიხედვით წარმოდგენილია შემსყიდველ ორგანიზაციასთან</w:t>
            </w:r>
          </w:p>
        </w:tc>
      </w:tr>
      <w:tr w:rsidR="00A73B6C" w:rsidRPr="00DA4492" w14:paraId="1247B393" w14:textId="77777777" w:rsidTr="001B5F03">
        <w:trPr>
          <w:trHeight w:val="2630"/>
        </w:trPr>
        <w:tc>
          <w:tcPr>
            <w:tcW w:w="513" w:type="dxa"/>
            <w:tcBorders>
              <w:top w:val="single" w:sz="4" w:space="0" w:color="000000"/>
              <w:left w:val="single" w:sz="4" w:space="0" w:color="000000"/>
              <w:bottom w:val="single" w:sz="4" w:space="0" w:color="000000"/>
              <w:right w:val="single" w:sz="4" w:space="0" w:color="000000"/>
            </w:tcBorders>
          </w:tcPr>
          <w:p w14:paraId="1BA311C3" w14:textId="7093ACA6" w:rsidR="00A73B6C" w:rsidRDefault="00FA3459" w:rsidP="00F32CD4">
            <w:pPr>
              <w:ind w:right="35"/>
              <w:jc w:val="center"/>
              <w:rPr>
                <w:rFonts w:ascii="Sylfaen" w:eastAsia="Sylfaen" w:hAnsi="Sylfaen" w:cs="Sylfaen"/>
                <w:sz w:val="20"/>
                <w:szCs w:val="20"/>
              </w:rPr>
            </w:pPr>
            <w:r>
              <w:rPr>
                <w:rFonts w:ascii="Sylfaen" w:eastAsia="Sylfaen" w:hAnsi="Sylfaen" w:cs="Sylfaen"/>
                <w:sz w:val="20"/>
                <w:szCs w:val="20"/>
              </w:rPr>
              <w:lastRenderedPageBreak/>
              <w:t>3</w:t>
            </w:r>
            <w:r w:rsidR="0074606C">
              <w:rPr>
                <w:rFonts w:ascii="Sylfaen" w:eastAsia="Sylfaen" w:hAnsi="Sylfaen" w:cs="Sylfaen"/>
                <w:sz w:val="20"/>
                <w:szCs w:val="20"/>
              </w:rPr>
              <w:t>.3</w:t>
            </w:r>
          </w:p>
        </w:tc>
        <w:tc>
          <w:tcPr>
            <w:tcW w:w="3114" w:type="dxa"/>
            <w:tcBorders>
              <w:top w:val="single" w:sz="4" w:space="0" w:color="000000"/>
              <w:left w:val="single" w:sz="4" w:space="0" w:color="000000"/>
              <w:bottom w:val="single" w:sz="4" w:space="0" w:color="000000"/>
              <w:right w:val="single" w:sz="4" w:space="0" w:color="000000"/>
            </w:tcBorders>
          </w:tcPr>
          <w:p w14:paraId="59ED1A4A" w14:textId="6C534CC5" w:rsidR="00A73B6C" w:rsidRDefault="00FA3459" w:rsidP="00DA4492">
            <w:pPr>
              <w:ind w:left="1"/>
              <w:rPr>
                <w:rFonts w:ascii="Sylfaen" w:hAnsi="Sylfaen"/>
                <w:sz w:val="20"/>
                <w:szCs w:val="20"/>
              </w:rPr>
            </w:pPr>
            <w:r>
              <w:rPr>
                <w:rFonts w:ascii="Sylfaen" w:hAnsi="Sylfaen"/>
                <w:sz w:val="20"/>
                <w:szCs w:val="20"/>
              </w:rPr>
              <w:t>კლინიკური პრაქტიკის საბოლოო</w:t>
            </w:r>
            <w:r w:rsidR="00A73B6C">
              <w:rPr>
                <w:rFonts w:ascii="Sylfaen" w:hAnsi="Sylfaen"/>
                <w:sz w:val="20"/>
                <w:szCs w:val="20"/>
              </w:rPr>
              <w:t xml:space="preserve"> შეფასება</w:t>
            </w:r>
          </w:p>
        </w:tc>
        <w:tc>
          <w:tcPr>
            <w:tcW w:w="2961" w:type="dxa"/>
            <w:tcBorders>
              <w:top w:val="single" w:sz="4" w:space="0" w:color="000000"/>
              <w:left w:val="single" w:sz="4" w:space="0" w:color="000000"/>
              <w:bottom w:val="single" w:sz="4" w:space="0" w:color="000000"/>
              <w:right w:val="single" w:sz="4" w:space="0" w:color="000000"/>
            </w:tcBorders>
          </w:tcPr>
          <w:p w14:paraId="7816686A" w14:textId="2DB60D17" w:rsidR="00A73B6C" w:rsidRPr="00561B7D" w:rsidRDefault="00A73B6C" w:rsidP="00F32CD4">
            <w:pPr>
              <w:ind w:left="1"/>
              <w:rPr>
                <w:rFonts w:ascii="Sylfaen" w:eastAsia="Sylfaen" w:hAnsi="Sylfaen" w:cs="Sylfaen"/>
                <w:color w:val="auto"/>
                <w:sz w:val="20"/>
                <w:szCs w:val="20"/>
              </w:rPr>
            </w:pPr>
            <w:r w:rsidRPr="00561B7D">
              <w:rPr>
                <w:rFonts w:ascii="Sylfaen" w:eastAsia="Sylfaen" w:hAnsi="Sylfaen" w:cs="Sylfaen"/>
                <w:color w:val="auto"/>
                <w:sz w:val="20"/>
                <w:szCs w:val="20"/>
              </w:rPr>
              <w:t xml:space="preserve">სამედიცინო პერსონალის საქმიანობის </w:t>
            </w:r>
            <w:r w:rsidR="00CA51B0" w:rsidRPr="00561B7D">
              <w:rPr>
                <w:rFonts w:ascii="Sylfaen" w:eastAsia="Sylfaen" w:hAnsi="Sylfaen" w:cs="Sylfaen"/>
                <w:color w:val="auto"/>
                <w:sz w:val="20"/>
                <w:szCs w:val="20"/>
              </w:rPr>
              <w:t xml:space="preserve"> საბოლოო</w:t>
            </w:r>
            <w:r w:rsidR="00561B7D" w:rsidRPr="00561B7D">
              <w:rPr>
                <w:rFonts w:ascii="Sylfaen" w:eastAsia="Sylfaen" w:hAnsi="Sylfaen" w:cs="Sylfaen"/>
                <w:color w:val="auto"/>
                <w:sz w:val="20"/>
                <w:szCs w:val="20"/>
              </w:rPr>
              <w:t xml:space="preserve"> </w:t>
            </w:r>
            <w:r w:rsidRPr="00561B7D">
              <w:rPr>
                <w:rFonts w:ascii="Sylfaen" w:eastAsia="Sylfaen" w:hAnsi="Sylfaen" w:cs="Sylfaen"/>
                <w:color w:val="auto"/>
                <w:sz w:val="20"/>
                <w:szCs w:val="20"/>
              </w:rPr>
              <w:t xml:space="preserve">შეფასება ადგილებზე </w:t>
            </w:r>
            <w:r w:rsidR="00561B7D" w:rsidRPr="00561B7D">
              <w:rPr>
                <w:rFonts w:ascii="Sylfaen" w:eastAsia="Sylfaen" w:hAnsi="Sylfaen" w:cs="Sylfaen"/>
                <w:color w:val="auto"/>
                <w:sz w:val="20"/>
                <w:szCs w:val="20"/>
              </w:rPr>
              <w:t xml:space="preserve"> ( 30 ექიმი )</w:t>
            </w:r>
            <w:r w:rsidRPr="00561B7D">
              <w:rPr>
                <w:rFonts w:ascii="Sylfaen" w:eastAsia="Sylfaen" w:hAnsi="Sylfaen" w:cs="Sylfaen"/>
                <w:color w:val="auto"/>
                <w:sz w:val="20"/>
                <w:szCs w:val="20"/>
              </w:rPr>
              <w:t xml:space="preserve"> და საჭიროებების გამოვლენა</w:t>
            </w:r>
          </w:p>
        </w:tc>
        <w:tc>
          <w:tcPr>
            <w:tcW w:w="2924" w:type="dxa"/>
            <w:tcBorders>
              <w:top w:val="single" w:sz="4" w:space="0" w:color="000000"/>
              <w:left w:val="single" w:sz="4" w:space="0" w:color="000000"/>
              <w:bottom w:val="single" w:sz="4" w:space="0" w:color="000000"/>
              <w:right w:val="single" w:sz="4" w:space="0" w:color="000000"/>
            </w:tcBorders>
          </w:tcPr>
          <w:p w14:paraId="0EB09B0E" w14:textId="5516F748" w:rsidR="00A73B6C" w:rsidRPr="00561B7D" w:rsidRDefault="00FA3459" w:rsidP="00F32CD4">
            <w:pPr>
              <w:ind w:left="721"/>
              <w:rPr>
                <w:rFonts w:ascii="Sylfaen" w:eastAsia="Sylfaen" w:hAnsi="Sylfaen" w:cs="Sylfaen"/>
                <w:color w:val="auto"/>
                <w:sz w:val="20"/>
                <w:szCs w:val="20"/>
              </w:rPr>
            </w:pPr>
            <w:r>
              <w:rPr>
                <w:rFonts w:ascii="Sylfaen" w:eastAsia="Sylfaen" w:hAnsi="Sylfaen" w:cs="Sylfaen"/>
                <w:color w:val="auto"/>
                <w:sz w:val="20"/>
                <w:szCs w:val="20"/>
              </w:rPr>
              <w:t>30</w:t>
            </w:r>
          </w:p>
        </w:tc>
        <w:tc>
          <w:tcPr>
            <w:tcW w:w="1616" w:type="dxa"/>
            <w:tcBorders>
              <w:top w:val="single" w:sz="4" w:space="0" w:color="000000"/>
              <w:left w:val="single" w:sz="4" w:space="0" w:color="000000"/>
              <w:bottom w:val="single" w:sz="4" w:space="0" w:color="000000"/>
              <w:right w:val="single" w:sz="4" w:space="0" w:color="000000"/>
            </w:tcBorders>
          </w:tcPr>
          <w:p w14:paraId="283914F8" w14:textId="77777777" w:rsidR="00A73B6C" w:rsidRPr="006B15CA" w:rsidRDefault="00A73B6C" w:rsidP="00F32CD4">
            <w:pPr>
              <w:ind w:left="1"/>
              <w:rPr>
                <w:rFonts w:ascii="Sylfaen" w:eastAsia="Sylfaen" w:hAnsi="Sylfaen" w:cs="Sylfaen"/>
                <w:sz w:val="20"/>
                <w:szCs w:val="20"/>
              </w:rPr>
            </w:pPr>
          </w:p>
        </w:tc>
        <w:tc>
          <w:tcPr>
            <w:tcW w:w="1671" w:type="dxa"/>
            <w:tcBorders>
              <w:top w:val="single" w:sz="4" w:space="0" w:color="000000"/>
              <w:left w:val="single" w:sz="4" w:space="0" w:color="000000"/>
              <w:bottom w:val="single" w:sz="4" w:space="0" w:color="000000"/>
              <w:right w:val="single" w:sz="4" w:space="0" w:color="000000"/>
            </w:tcBorders>
          </w:tcPr>
          <w:p w14:paraId="30E6405E" w14:textId="6F5E9F8E" w:rsidR="00A73B6C" w:rsidRDefault="00553147" w:rsidP="00A73B6C">
            <w:pPr>
              <w:ind w:right="2"/>
              <w:jc w:val="center"/>
              <w:rPr>
                <w:rFonts w:ascii="Sylfaen" w:eastAsia="Sylfaen" w:hAnsi="Sylfaen" w:cs="Sylfaen"/>
                <w:sz w:val="20"/>
                <w:szCs w:val="20"/>
              </w:rPr>
            </w:pPr>
            <w:r>
              <w:rPr>
                <w:rFonts w:ascii="Sylfaen" w:eastAsia="Sylfaen" w:hAnsi="Sylfaen" w:cs="Sylfaen"/>
                <w:sz w:val="20"/>
                <w:szCs w:val="20"/>
              </w:rPr>
              <w:t>2019 წლის სექტემბერი</w:t>
            </w:r>
          </w:p>
        </w:tc>
        <w:tc>
          <w:tcPr>
            <w:tcW w:w="2226" w:type="dxa"/>
            <w:tcBorders>
              <w:top w:val="single" w:sz="4" w:space="0" w:color="000000"/>
              <w:left w:val="single" w:sz="4" w:space="0" w:color="000000"/>
              <w:bottom w:val="single" w:sz="4" w:space="0" w:color="000000"/>
              <w:right w:val="single" w:sz="4" w:space="0" w:color="000000"/>
            </w:tcBorders>
          </w:tcPr>
          <w:p w14:paraId="0C401A90" w14:textId="7F0E41CD" w:rsidR="00A73B6C" w:rsidRDefault="00A73B6C" w:rsidP="00F32CD4">
            <w:pPr>
              <w:rPr>
                <w:rFonts w:ascii="Sylfaen" w:eastAsia="Sylfaen" w:hAnsi="Sylfaen" w:cs="Sylfaen"/>
                <w:sz w:val="20"/>
                <w:szCs w:val="20"/>
              </w:rPr>
            </w:pPr>
            <w:r w:rsidRPr="00A73B6C">
              <w:rPr>
                <w:rFonts w:ascii="Sylfaen" w:eastAsia="Sylfaen" w:hAnsi="Sylfaen" w:cs="Sylfaen"/>
                <w:sz w:val="20"/>
                <w:szCs w:val="20"/>
              </w:rPr>
              <w:t>შეფასების შედეგები წარმოდგენილია შემსყიდველ ორგანიზაციასთან</w:t>
            </w:r>
          </w:p>
        </w:tc>
      </w:tr>
      <w:tr w:rsidR="00F32CD4" w:rsidRPr="006B15CA" w14:paraId="646D5C38" w14:textId="77777777" w:rsidTr="001B5F03">
        <w:trPr>
          <w:trHeight w:val="2630"/>
        </w:trPr>
        <w:tc>
          <w:tcPr>
            <w:tcW w:w="513" w:type="dxa"/>
            <w:tcBorders>
              <w:top w:val="single" w:sz="4" w:space="0" w:color="000000"/>
              <w:left w:val="single" w:sz="4" w:space="0" w:color="000000"/>
              <w:bottom w:val="single" w:sz="4" w:space="0" w:color="000000"/>
              <w:right w:val="single" w:sz="4" w:space="0" w:color="000000"/>
            </w:tcBorders>
          </w:tcPr>
          <w:p w14:paraId="16AA859A" w14:textId="45C5EDFB" w:rsidR="00F32CD4" w:rsidRPr="006B15CA" w:rsidRDefault="0074606C" w:rsidP="00F32CD4">
            <w:pPr>
              <w:ind w:right="35"/>
              <w:jc w:val="center"/>
              <w:rPr>
                <w:rFonts w:ascii="Sylfaen" w:hAnsi="Sylfaen"/>
                <w:sz w:val="20"/>
                <w:szCs w:val="20"/>
              </w:rPr>
            </w:pPr>
            <w:r>
              <w:rPr>
                <w:rFonts w:ascii="Sylfaen" w:eastAsia="Sylfaen" w:hAnsi="Sylfaen" w:cs="Sylfaen"/>
                <w:sz w:val="20"/>
                <w:szCs w:val="20"/>
              </w:rPr>
              <w:t>4.4</w:t>
            </w:r>
          </w:p>
        </w:tc>
        <w:tc>
          <w:tcPr>
            <w:tcW w:w="3114" w:type="dxa"/>
            <w:tcBorders>
              <w:top w:val="single" w:sz="4" w:space="0" w:color="000000"/>
              <w:left w:val="single" w:sz="4" w:space="0" w:color="000000"/>
              <w:bottom w:val="single" w:sz="4" w:space="0" w:color="000000"/>
              <w:right w:val="single" w:sz="4" w:space="0" w:color="000000"/>
            </w:tcBorders>
          </w:tcPr>
          <w:p w14:paraId="26D43066" w14:textId="77777777" w:rsidR="00F32CD4" w:rsidRPr="006B15CA" w:rsidRDefault="00F32CD4" w:rsidP="00F32CD4">
            <w:pPr>
              <w:ind w:left="1"/>
              <w:rPr>
                <w:rFonts w:ascii="Sylfaen" w:hAnsi="Sylfaen"/>
                <w:sz w:val="20"/>
                <w:szCs w:val="20"/>
              </w:rPr>
            </w:pPr>
            <w:r w:rsidRPr="006B15CA">
              <w:rPr>
                <w:rFonts w:ascii="Sylfaen" w:hAnsi="Sylfaen"/>
                <w:sz w:val="20"/>
                <w:szCs w:val="20"/>
              </w:rPr>
              <w:t>ანგარიში შესრულებული სამუშაოს შესახებ</w:t>
            </w:r>
          </w:p>
        </w:tc>
        <w:tc>
          <w:tcPr>
            <w:tcW w:w="2961" w:type="dxa"/>
            <w:tcBorders>
              <w:top w:val="single" w:sz="4" w:space="0" w:color="000000"/>
              <w:left w:val="single" w:sz="4" w:space="0" w:color="000000"/>
              <w:bottom w:val="single" w:sz="4" w:space="0" w:color="000000"/>
              <w:right w:val="single" w:sz="4" w:space="0" w:color="000000"/>
            </w:tcBorders>
          </w:tcPr>
          <w:p w14:paraId="35518F86" w14:textId="77777777" w:rsidR="00F32CD4" w:rsidRPr="006B15CA" w:rsidRDefault="00F32CD4" w:rsidP="00F32CD4">
            <w:pPr>
              <w:ind w:left="1"/>
              <w:rPr>
                <w:rFonts w:ascii="Sylfaen" w:hAnsi="Sylfaen"/>
                <w:sz w:val="20"/>
                <w:szCs w:val="20"/>
              </w:rPr>
            </w:pPr>
            <w:r w:rsidRPr="006B15CA">
              <w:rPr>
                <w:rFonts w:ascii="Sylfaen" w:eastAsia="Sylfaen" w:hAnsi="Sylfaen" w:cs="Sylfaen"/>
                <w:sz w:val="20"/>
                <w:szCs w:val="20"/>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14FBD2B0" w14:textId="77777777" w:rsidR="00F32CD4" w:rsidRPr="006B15CA" w:rsidRDefault="00F32CD4" w:rsidP="00F32CD4">
            <w:pPr>
              <w:ind w:left="721"/>
              <w:rPr>
                <w:rFonts w:ascii="Sylfaen" w:hAnsi="Sylfaen"/>
                <w:sz w:val="20"/>
                <w:szCs w:val="20"/>
              </w:rPr>
            </w:pPr>
            <w:r w:rsidRPr="006B15CA">
              <w:rPr>
                <w:rFonts w:ascii="Sylfaen" w:eastAsia="Sylfaen" w:hAnsi="Sylfaen" w:cs="Sylfaen"/>
                <w:sz w:val="20"/>
                <w:szCs w:val="20"/>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1BCE5699" w14:textId="77777777" w:rsidR="00F32CD4" w:rsidRPr="006B15CA" w:rsidRDefault="00F32CD4" w:rsidP="00F32CD4">
            <w:pPr>
              <w:ind w:left="1"/>
              <w:rPr>
                <w:rFonts w:ascii="Sylfaen" w:hAnsi="Sylfaen"/>
                <w:sz w:val="20"/>
                <w:szCs w:val="20"/>
              </w:rPr>
            </w:pPr>
            <w:r w:rsidRPr="006B15CA">
              <w:rPr>
                <w:rFonts w:ascii="Sylfaen" w:eastAsia="Sylfaen" w:hAnsi="Sylfaen" w:cs="Sylfaen"/>
                <w:sz w:val="20"/>
                <w:szCs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55DCE8F3" w14:textId="2567B3DD" w:rsidR="00F32CD4" w:rsidRPr="006B15CA" w:rsidRDefault="00A73B6C" w:rsidP="00F32CD4">
            <w:pPr>
              <w:ind w:right="2"/>
              <w:jc w:val="center"/>
              <w:rPr>
                <w:rFonts w:ascii="Sylfaen" w:hAnsi="Sylfaen"/>
                <w:sz w:val="20"/>
                <w:szCs w:val="20"/>
              </w:rPr>
            </w:pPr>
            <w:r>
              <w:rPr>
                <w:rFonts w:ascii="Sylfaen" w:eastAsia="Sylfaen" w:hAnsi="Sylfaen" w:cs="Sylfaen"/>
                <w:sz w:val="20"/>
                <w:szCs w:val="20"/>
              </w:rPr>
              <w:t>2019 ნოემბერი</w:t>
            </w:r>
            <w:r w:rsidR="00F32CD4" w:rsidRPr="006B15CA">
              <w:rPr>
                <w:rFonts w:ascii="Sylfaen" w:eastAsia="Sylfaen" w:hAnsi="Sylfaen" w:cs="Sylfaen"/>
                <w:sz w:val="20"/>
                <w:szCs w:val="20"/>
              </w:rPr>
              <w:t xml:space="preserve"> </w:t>
            </w:r>
          </w:p>
        </w:tc>
        <w:tc>
          <w:tcPr>
            <w:tcW w:w="2226" w:type="dxa"/>
            <w:tcBorders>
              <w:top w:val="single" w:sz="4" w:space="0" w:color="000000"/>
              <w:left w:val="single" w:sz="4" w:space="0" w:color="000000"/>
              <w:bottom w:val="single" w:sz="4" w:space="0" w:color="000000"/>
              <w:right w:val="single" w:sz="4" w:space="0" w:color="000000"/>
            </w:tcBorders>
          </w:tcPr>
          <w:p w14:paraId="16E1830E" w14:textId="77777777" w:rsidR="00F32CD4" w:rsidRPr="006B15CA" w:rsidRDefault="00F32CD4" w:rsidP="00F32CD4">
            <w:pPr>
              <w:rPr>
                <w:rFonts w:ascii="Sylfaen" w:hAnsi="Sylfaen"/>
                <w:sz w:val="20"/>
                <w:szCs w:val="20"/>
              </w:rPr>
            </w:pPr>
            <w:r w:rsidRPr="006B15CA">
              <w:rPr>
                <w:rFonts w:ascii="Sylfaen" w:eastAsia="Sylfaen" w:hAnsi="Sylfaen" w:cs="Sylfaen"/>
                <w:sz w:val="20"/>
                <w:szCs w:val="20"/>
              </w:rPr>
              <w:t>საბოლოო ანგარიში წარმოდგენილია შემსყიდველ ორგანიზაციასთან</w:t>
            </w:r>
            <w:r w:rsidR="00433151">
              <w:rPr>
                <w:rFonts w:ascii="Sylfaen" w:eastAsia="Sylfaen" w:hAnsi="Sylfaen" w:cs="Sylfaen"/>
                <w:sz w:val="20"/>
                <w:szCs w:val="20"/>
              </w:rPr>
              <w:t>.</w:t>
            </w:r>
          </w:p>
        </w:tc>
      </w:tr>
      <w:tr w:rsidR="00F544C9" w:rsidRPr="006B15CA" w14:paraId="3745322C" w14:textId="77777777" w:rsidTr="00F544C9">
        <w:trPr>
          <w:trHeight w:val="390"/>
        </w:trPr>
        <w:tc>
          <w:tcPr>
            <w:tcW w:w="513" w:type="dxa"/>
            <w:tcBorders>
              <w:top w:val="single" w:sz="4" w:space="0" w:color="000000"/>
              <w:left w:val="single" w:sz="4" w:space="0" w:color="000000"/>
              <w:bottom w:val="single" w:sz="4" w:space="0" w:color="000000"/>
              <w:right w:val="single" w:sz="4" w:space="0" w:color="000000"/>
            </w:tcBorders>
          </w:tcPr>
          <w:p w14:paraId="5277A9A8" w14:textId="77777777" w:rsidR="00F544C9" w:rsidRPr="006B15CA" w:rsidRDefault="00F544C9" w:rsidP="00F32CD4">
            <w:pPr>
              <w:ind w:right="35"/>
              <w:jc w:val="center"/>
              <w:rPr>
                <w:rFonts w:ascii="Sylfaen" w:eastAsia="Sylfaen" w:hAnsi="Sylfaen" w:cs="Sylfaen"/>
                <w:sz w:val="20"/>
                <w:szCs w:val="20"/>
              </w:rPr>
            </w:pPr>
          </w:p>
        </w:tc>
        <w:tc>
          <w:tcPr>
            <w:tcW w:w="8999" w:type="dxa"/>
            <w:gridSpan w:val="3"/>
            <w:tcBorders>
              <w:top w:val="single" w:sz="4" w:space="0" w:color="000000"/>
              <w:left w:val="single" w:sz="4" w:space="0" w:color="000000"/>
              <w:bottom w:val="single" w:sz="4" w:space="0" w:color="000000"/>
              <w:right w:val="single" w:sz="4" w:space="0" w:color="000000"/>
            </w:tcBorders>
          </w:tcPr>
          <w:p w14:paraId="53B47FA7" w14:textId="77777777" w:rsidR="00F544C9" w:rsidRPr="00F544C9" w:rsidRDefault="00F544C9" w:rsidP="00F544C9">
            <w:pPr>
              <w:ind w:left="721"/>
              <w:rPr>
                <w:rFonts w:ascii="Sylfaen" w:eastAsia="Sylfaen" w:hAnsi="Sylfaen" w:cs="Sylfaen"/>
                <w:sz w:val="20"/>
                <w:szCs w:val="20"/>
              </w:rPr>
            </w:pPr>
            <w:r>
              <w:rPr>
                <w:rFonts w:ascii="Sylfaen" w:eastAsia="Sylfaen" w:hAnsi="Sylfaen" w:cs="Sylfaen"/>
                <w:sz w:val="20"/>
                <w:szCs w:val="20"/>
              </w:rPr>
              <w:t>მომსახურების ჯამური ღირებულება</w:t>
            </w:r>
            <w:r w:rsidR="00EF4F13">
              <w:rPr>
                <w:rFonts w:ascii="Sylfaen" w:eastAsia="Sylfaen" w:hAnsi="Sylfaen" w:cs="Sylfaen"/>
                <w:sz w:val="20"/>
                <w:szCs w:val="20"/>
              </w:rPr>
              <w:t>:</w:t>
            </w:r>
          </w:p>
        </w:tc>
        <w:tc>
          <w:tcPr>
            <w:tcW w:w="1616" w:type="dxa"/>
            <w:tcBorders>
              <w:top w:val="single" w:sz="4" w:space="0" w:color="000000"/>
              <w:left w:val="single" w:sz="4" w:space="0" w:color="000000"/>
              <w:bottom w:val="single" w:sz="4" w:space="0" w:color="000000"/>
              <w:right w:val="single" w:sz="4" w:space="0" w:color="000000"/>
            </w:tcBorders>
          </w:tcPr>
          <w:p w14:paraId="4E91F98A" w14:textId="77777777" w:rsidR="00F544C9" w:rsidRPr="006B15CA" w:rsidRDefault="00F544C9" w:rsidP="00F32CD4">
            <w:pPr>
              <w:ind w:left="1"/>
              <w:rPr>
                <w:rFonts w:ascii="Sylfaen" w:eastAsia="Sylfaen" w:hAnsi="Sylfaen" w:cs="Sylfaen"/>
                <w:sz w:val="20"/>
                <w:szCs w:val="20"/>
              </w:rPr>
            </w:pPr>
          </w:p>
        </w:tc>
        <w:tc>
          <w:tcPr>
            <w:tcW w:w="1671" w:type="dxa"/>
            <w:tcBorders>
              <w:top w:val="single" w:sz="4" w:space="0" w:color="000000"/>
              <w:left w:val="single" w:sz="4" w:space="0" w:color="000000"/>
              <w:bottom w:val="single" w:sz="4" w:space="0" w:color="000000"/>
              <w:right w:val="single" w:sz="4" w:space="0" w:color="000000"/>
            </w:tcBorders>
          </w:tcPr>
          <w:p w14:paraId="511F1519" w14:textId="77777777" w:rsidR="00F544C9" w:rsidRPr="006B15CA" w:rsidRDefault="00F544C9" w:rsidP="00F32CD4">
            <w:pPr>
              <w:ind w:right="2"/>
              <w:jc w:val="center"/>
              <w:rPr>
                <w:rFonts w:ascii="Sylfaen" w:eastAsia="Sylfaen" w:hAnsi="Sylfaen" w:cs="Sylfaen"/>
                <w:sz w:val="20"/>
                <w:szCs w:val="20"/>
              </w:rPr>
            </w:pPr>
          </w:p>
        </w:tc>
        <w:tc>
          <w:tcPr>
            <w:tcW w:w="2226" w:type="dxa"/>
            <w:tcBorders>
              <w:top w:val="single" w:sz="4" w:space="0" w:color="000000"/>
              <w:left w:val="single" w:sz="4" w:space="0" w:color="000000"/>
              <w:bottom w:val="single" w:sz="4" w:space="0" w:color="000000"/>
              <w:right w:val="single" w:sz="4" w:space="0" w:color="000000"/>
            </w:tcBorders>
          </w:tcPr>
          <w:p w14:paraId="3079447D" w14:textId="77777777" w:rsidR="00F544C9" w:rsidRPr="006B15CA" w:rsidRDefault="00F544C9" w:rsidP="00F32CD4">
            <w:pPr>
              <w:rPr>
                <w:rFonts w:ascii="Sylfaen" w:eastAsia="Sylfaen" w:hAnsi="Sylfaen" w:cs="Sylfaen"/>
                <w:sz w:val="20"/>
                <w:szCs w:val="20"/>
              </w:rPr>
            </w:pPr>
          </w:p>
        </w:tc>
      </w:tr>
      <w:tr w:rsidR="00F544C9" w:rsidRPr="006B15CA" w14:paraId="59B05033" w14:textId="77777777" w:rsidTr="00CB71FD">
        <w:trPr>
          <w:trHeight w:val="226"/>
        </w:trPr>
        <w:tc>
          <w:tcPr>
            <w:tcW w:w="513" w:type="dxa"/>
            <w:tcBorders>
              <w:top w:val="single" w:sz="4" w:space="0" w:color="000000"/>
              <w:left w:val="single" w:sz="4" w:space="0" w:color="000000"/>
              <w:bottom w:val="single" w:sz="4" w:space="0" w:color="000000"/>
              <w:right w:val="single" w:sz="4" w:space="0" w:color="000000"/>
            </w:tcBorders>
          </w:tcPr>
          <w:p w14:paraId="74A295C0" w14:textId="77777777" w:rsidR="00F544C9" w:rsidRPr="006B15CA" w:rsidRDefault="00F544C9" w:rsidP="00F32CD4">
            <w:pPr>
              <w:ind w:right="35"/>
              <w:jc w:val="center"/>
              <w:rPr>
                <w:rFonts w:ascii="Sylfaen" w:eastAsia="Sylfaen" w:hAnsi="Sylfaen" w:cs="Sylfaen"/>
                <w:sz w:val="20"/>
                <w:szCs w:val="20"/>
              </w:rPr>
            </w:pPr>
          </w:p>
        </w:tc>
        <w:tc>
          <w:tcPr>
            <w:tcW w:w="8999" w:type="dxa"/>
            <w:gridSpan w:val="3"/>
            <w:tcBorders>
              <w:top w:val="single" w:sz="4" w:space="0" w:color="000000"/>
              <w:left w:val="single" w:sz="4" w:space="0" w:color="000000"/>
              <w:bottom w:val="single" w:sz="4" w:space="0" w:color="000000"/>
              <w:right w:val="single" w:sz="4" w:space="0" w:color="000000"/>
            </w:tcBorders>
          </w:tcPr>
          <w:p w14:paraId="1C57E9CD" w14:textId="77777777" w:rsidR="00F544C9" w:rsidRPr="006B15CA" w:rsidRDefault="00F544C9" w:rsidP="00F32CD4">
            <w:pPr>
              <w:ind w:left="721"/>
              <w:rPr>
                <w:rFonts w:ascii="Sylfaen" w:eastAsia="Sylfaen" w:hAnsi="Sylfaen" w:cs="Sylfaen"/>
                <w:sz w:val="20"/>
                <w:szCs w:val="20"/>
              </w:rPr>
            </w:pPr>
            <w:r>
              <w:rPr>
                <w:rFonts w:ascii="Sylfaen" w:eastAsia="Sylfaen" w:hAnsi="Sylfaen" w:cs="Sylfaen"/>
                <w:sz w:val="20"/>
                <w:szCs w:val="20"/>
              </w:rPr>
              <w:t xml:space="preserve">მათ </w:t>
            </w:r>
            <w:r w:rsidR="00436C03">
              <w:rPr>
                <w:rFonts w:ascii="Sylfaen" w:eastAsia="Sylfaen" w:hAnsi="Sylfaen" w:cs="Sylfaen"/>
                <w:sz w:val="20"/>
                <w:szCs w:val="20"/>
              </w:rPr>
              <w:t>შ</w:t>
            </w:r>
            <w:r>
              <w:rPr>
                <w:rFonts w:ascii="Sylfaen" w:eastAsia="Sylfaen" w:hAnsi="Sylfaen" w:cs="Sylfaen"/>
                <w:sz w:val="20"/>
                <w:szCs w:val="20"/>
              </w:rPr>
              <w:t>ორის დღგ</w:t>
            </w:r>
            <w:r w:rsidR="00EF4F13">
              <w:rPr>
                <w:rFonts w:ascii="Sylfaen" w:eastAsia="Sylfaen" w:hAnsi="Sylfaen" w:cs="Sylfaen"/>
                <w:sz w:val="20"/>
                <w:szCs w:val="20"/>
              </w:rPr>
              <w:t>:</w:t>
            </w:r>
          </w:p>
        </w:tc>
        <w:tc>
          <w:tcPr>
            <w:tcW w:w="1616" w:type="dxa"/>
            <w:tcBorders>
              <w:top w:val="single" w:sz="4" w:space="0" w:color="000000"/>
              <w:left w:val="single" w:sz="4" w:space="0" w:color="000000"/>
              <w:bottom w:val="single" w:sz="4" w:space="0" w:color="000000"/>
              <w:right w:val="single" w:sz="4" w:space="0" w:color="000000"/>
            </w:tcBorders>
          </w:tcPr>
          <w:p w14:paraId="73B12B78" w14:textId="77777777" w:rsidR="00F544C9" w:rsidRPr="006B15CA" w:rsidRDefault="00F544C9" w:rsidP="00F32CD4">
            <w:pPr>
              <w:ind w:left="1"/>
              <w:rPr>
                <w:rFonts w:ascii="Sylfaen" w:eastAsia="Sylfaen" w:hAnsi="Sylfaen" w:cs="Sylfaen"/>
                <w:sz w:val="20"/>
                <w:szCs w:val="20"/>
              </w:rPr>
            </w:pPr>
          </w:p>
        </w:tc>
        <w:tc>
          <w:tcPr>
            <w:tcW w:w="1671" w:type="dxa"/>
            <w:tcBorders>
              <w:top w:val="single" w:sz="4" w:space="0" w:color="000000"/>
              <w:left w:val="single" w:sz="4" w:space="0" w:color="000000"/>
              <w:bottom w:val="single" w:sz="4" w:space="0" w:color="000000"/>
              <w:right w:val="single" w:sz="4" w:space="0" w:color="000000"/>
            </w:tcBorders>
          </w:tcPr>
          <w:p w14:paraId="6EDD9E2A" w14:textId="77777777" w:rsidR="00F544C9" w:rsidRPr="006B15CA" w:rsidRDefault="00F544C9" w:rsidP="00F32CD4">
            <w:pPr>
              <w:ind w:right="2"/>
              <w:jc w:val="center"/>
              <w:rPr>
                <w:rFonts w:ascii="Sylfaen" w:eastAsia="Sylfaen" w:hAnsi="Sylfaen" w:cs="Sylfaen"/>
                <w:sz w:val="20"/>
                <w:szCs w:val="20"/>
              </w:rPr>
            </w:pPr>
          </w:p>
        </w:tc>
        <w:tc>
          <w:tcPr>
            <w:tcW w:w="2226" w:type="dxa"/>
            <w:tcBorders>
              <w:top w:val="single" w:sz="4" w:space="0" w:color="000000"/>
              <w:left w:val="single" w:sz="4" w:space="0" w:color="000000"/>
              <w:bottom w:val="single" w:sz="4" w:space="0" w:color="000000"/>
              <w:right w:val="single" w:sz="4" w:space="0" w:color="000000"/>
            </w:tcBorders>
          </w:tcPr>
          <w:p w14:paraId="4709AFF6" w14:textId="77777777" w:rsidR="00F544C9" w:rsidRPr="006B15CA" w:rsidRDefault="00F544C9" w:rsidP="00F32CD4">
            <w:pPr>
              <w:rPr>
                <w:rFonts w:ascii="Sylfaen" w:eastAsia="Sylfaen" w:hAnsi="Sylfaen" w:cs="Sylfaen"/>
                <w:sz w:val="20"/>
                <w:szCs w:val="20"/>
              </w:rPr>
            </w:pPr>
          </w:p>
        </w:tc>
      </w:tr>
    </w:tbl>
    <w:p w14:paraId="5C019A94" w14:textId="0CEAE666" w:rsidR="00254AE1" w:rsidRPr="006E6DA1" w:rsidRDefault="00942054">
      <w:pPr>
        <w:spacing w:after="220"/>
        <w:rPr>
          <w:rFonts w:ascii="Sylfaen" w:hAnsi="Sylfaen"/>
          <w:color w:val="FF0000"/>
          <w:sz w:val="20"/>
          <w:szCs w:val="20"/>
        </w:rPr>
      </w:pPr>
      <w:r w:rsidRPr="006B15CA">
        <w:rPr>
          <w:rFonts w:ascii="Sylfaen" w:eastAsia="Sylfaen" w:hAnsi="Sylfaen" w:cs="Sylfaen"/>
          <w:sz w:val="20"/>
          <w:szCs w:val="20"/>
        </w:rPr>
        <w:t xml:space="preserve"> </w:t>
      </w:r>
      <w:bookmarkStart w:id="0" w:name="_GoBack"/>
      <w:bookmarkEnd w:id="0"/>
    </w:p>
    <w:p w14:paraId="449408BD" w14:textId="77777777" w:rsidR="00F544C9" w:rsidRDefault="00F544C9" w:rsidP="00F544C9">
      <w:pPr>
        <w:pStyle w:val="Default"/>
        <w:jc w:val="both"/>
        <w:rPr>
          <w:b/>
          <w:i/>
          <w:color w:val="auto"/>
          <w:sz w:val="20"/>
          <w:szCs w:val="20"/>
          <w:u w:val="single"/>
        </w:rPr>
      </w:pPr>
      <w:r w:rsidRPr="00F544C9">
        <w:rPr>
          <w:b/>
          <w:i/>
          <w:color w:val="auto"/>
          <w:sz w:val="20"/>
          <w:szCs w:val="20"/>
          <w:u w:val="single"/>
        </w:rPr>
        <w:t>წარმოდგენილი ღირებულება უნდა მოიცავდეს მომსახურებასთან დაკავშირებულ ყველა ხარჯსა და კანონმდებლობით გათვალისწინებულ გადასახადებს. ხარჯები, რომლებიც სატენდერო წინადადების ფასში არ იქნება გათვალისწინებული, არ დაექვემდებარება ანაზღაურებას.</w:t>
      </w:r>
    </w:p>
    <w:p w14:paraId="64CB04D1" w14:textId="77777777" w:rsidR="000B5328" w:rsidRDefault="000B5328" w:rsidP="00F544C9">
      <w:pPr>
        <w:pStyle w:val="Default"/>
        <w:jc w:val="both"/>
        <w:rPr>
          <w:b/>
          <w:i/>
          <w:color w:val="auto"/>
          <w:sz w:val="20"/>
          <w:szCs w:val="20"/>
          <w:u w:val="single"/>
        </w:rPr>
      </w:pPr>
    </w:p>
    <w:p w14:paraId="5B84A5AF" w14:textId="419E3F20" w:rsidR="000B5328" w:rsidRPr="00F544C9" w:rsidRDefault="000B5328" w:rsidP="00F544C9">
      <w:pPr>
        <w:pStyle w:val="Default"/>
        <w:jc w:val="both"/>
        <w:rPr>
          <w:b/>
          <w:i/>
          <w:color w:val="auto"/>
          <w:sz w:val="20"/>
          <w:szCs w:val="20"/>
          <w:u w:val="single"/>
        </w:rPr>
      </w:pPr>
      <w:r>
        <w:rPr>
          <w:b/>
          <w:i/>
          <w:color w:val="auto"/>
          <w:sz w:val="20"/>
          <w:szCs w:val="20"/>
          <w:u w:val="single"/>
        </w:rPr>
        <w:t>ანაზღაურება განხორციელდება ფაზების მიხედვით</w:t>
      </w:r>
      <w:r w:rsidR="00DA4492">
        <w:rPr>
          <w:b/>
          <w:i/>
          <w:color w:val="auto"/>
          <w:sz w:val="20"/>
          <w:szCs w:val="20"/>
          <w:u w:val="single"/>
        </w:rPr>
        <w:t xml:space="preserve">, ტრენინგის </w:t>
      </w:r>
      <w:r>
        <w:rPr>
          <w:b/>
          <w:i/>
          <w:color w:val="auto"/>
          <w:sz w:val="20"/>
          <w:szCs w:val="20"/>
          <w:u w:val="single"/>
        </w:rPr>
        <w:t xml:space="preserve"> ფაზა ანაზღაურდება გადამზადებული პერსონალის რაოდენობის შესაბამისად.</w:t>
      </w:r>
    </w:p>
    <w:p w14:paraId="7E2026DA" w14:textId="77777777" w:rsidR="00F544C9" w:rsidRPr="00F544C9" w:rsidRDefault="00F544C9" w:rsidP="00F544C9">
      <w:pPr>
        <w:spacing w:after="0"/>
        <w:ind w:left="142"/>
        <w:rPr>
          <w:rFonts w:ascii="Sylfaen" w:hAnsi="Sylfaen"/>
          <w:b/>
          <w:i/>
          <w:sz w:val="20"/>
          <w:szCs w:val="20"/>
          <w:u w:val="single"/>
        </w:rPr>
      </w:pPr>
      <w:r w:rsidRPr="00F544C9">
        <w:rPr>
          <w:rFonts w:ascii="Sylfaen" w:hAnsi="Sylfaen"/>
          <w:b/>
          <w:i/>
          <w:sz w:val="20"/>
          <w:szCs w:val="20"/>
          <w:u w:val="single"/>
        </w:rPr>
        <w:t xml:space="preserve"> </w:t>
      </w:r>
    </w:p>
    <w:p w14:paraId="610A7CA9" w14:textId="77777777" w:rsidR="00254AE1" w:rsidRPr="006B15CA" w:rsidRDefault="00254AE1" w:rsidP="00F544C9">
      <w:pPr>
        <w:spacing w:after="0"/>
        <w:rPr>
          <w:rFonts w:ascii="Sylfaen" w:hAnsi="Sylfaen"/>
          <w:sz w:val="20"/>
          <w:szCs w:val="20"/>
        </w:rPr>
        <w:sectPr w:rsidR="00254AE1" w:rsidRPr="006B15CA">
          <w:footerReference w:type="even" r:id="rId11"/>
          <w:footerReference w:type="default" r:id="rId12"/>
          <w:footerReference w:type="first" r:id="rId13"/>
          <w:pgSz w:w="15840" w:h="12240" w:orient="landscape"/>
          <w:pgMar w:top="749" w:right="2044" w:bottom="708" w:left="566" w:header="708" w:footer="708" w:gutter="0"/>
          <w:cols w:space="720"/>
        </w:sectPr>
      </w:pPr>
    </w:p>
    <w:p w14:paraId="6A5D43A5" w14:textId="77777777" w:rsidR="00254AE1" w:rsidRPr="006B15CA" w:rsidRDefault="00942054" w:rsidP="00F544C9">
      <w:pPr>
        <w:pStyle w:val="Heading1"/>
        <w:jc w:val="center"/>
        <w:rPr>
          <w:sz w:val="20"/>
          <w:szCs w:val="20"/>
          <w:u w:val="none"/>
        </w:rPr>
      </w:pPr>
      <w:r w:rsidRPr="006B15CA">
        <w:rPr>
          <w:sz w:val="20"/>
          <w:szCs w:val="20"/>
        </w:rPr>
        <w:lastRenderedPageBreak/>
        <w:t>პრეტენდენტის მიმართ განსაზღვრული მოთხოვნები</w:t>
      </w:r>
    </w:p>
    <w:p w14:paraId="16F9127F" w14:textId="77777777" w:rsidR="009A5AE1" w:rsidRPr="006B15CA" w:rsidRDefault="009A5AE1" w:rsidP="00F544C9">
      <w:pPr>
        <w:jc w:val="center"/>
        <w:rPr>
          <w:rFonts w:ascii="Sylfaen" w:hAnsi="Sylfaen"/>
          <w:sz w:val="20"/>
          <w:szCs w:val="20"/>
        </w:rPr>
      </w:pPr>
    </w:p>
    <w:p w14:paraId="6C4747C8" w14:textId="4E914BE9" w:rsidR="00C145A1" w:rsidRPr="00FE3727" w:rsidRDefault="00C45627" w:rsidP="008728C9">
      <w:pPr>
        <w:pStyle w:val="Default"/>
        <w:numPr>
          <w:ilvl w:val="0"/>
          <w:numId w:val="13"/>
        </w:numPr>
        <w:jc w:val="both"/>
        <w:rPr>
          <w:color w:val="auto"/>
          <w:sz w:val="20"/>
          <w:szCs w:val="20"/>
        </w:rPr>
      </w:pPr>
      <w:r w:rsidRPr="00F03DCC">
        <w:rPr>
          <w:color w:val="auto"/>
          <w:sz w:val="20"/>
          <w:szCs w:val="20"/>
        </w:rPr>
        <w:t xml:space="preserve">ტენდერში მონაწილე ორგანიზაციას </w:t>
      </w:r>
      <w:r w:rsidR="00C145A1" w:rsidRPr="00F03DCC">
        <w:rPr>
          <w:color w:val="auto"/>
          <w:sz w:val="20"/>
          <w:szCs w:val="20"/>
        </w:rPr>
        <w:t xml:space="preserve">(ასევე მის ქვე კონტრაქტორს) უნდა გააჩნდეს მსგავსი </w:t>
      </w:r>
      <w:r w:rsidR="00E829BD">
        <w:rPr>
          <w:color w:val="auto"/>
          <w:sz w:val="20"/>
          <w:szCs w:val="20"/>
        </w:rPr>
        <w:t xml:space="preserve">თემატიკისა და მოცულობის </w:t>
      </w:r>
      <w:r w:rsidR="00C145A1" w:rsidRPr="00F03DCC">
        <w:rPr>
          <w:color w:val="auto"/>
          <w:sz w:val="20"/>
          <w:szCs w:val="20"/>
        </w:rPr>
        <w:t>პ</w:t>
      </w:r>
      <w:r w:rsidR="00C708B9" w:rsidRPr="00F03DCC">
        <w:rPr>
          <w:color w:val="auto"/>
          <w:sz w:val="20"/>
          <w:szCs w:val="20"/>
        </w:rPr>
        <w:t xml:space="preserve">როგრამების </w:t>
      </w:r>
      <w:r w:rsidR="00C145A1" w:rsidRPr="00F03DCC">
        <w:rPr>
          <w:color w:val="auto"/>
          <w:sz w:val="20"/>
          <w:szCs w:val="20"/>
        </w:rPr>
        <w:t>განხორციელების</w:t>
      </w:r>
      <w:r w:rsidR="00E829BD">
        <w:rPr>
          <w:color w:val="auto"/>
          <w:sz w:val="20"/>
          <w:szCs w:val="20"/>
        </w:rPr>
        <w:t>,</w:t>
      </w:r>
      <w:r w:rsidR="00C145A1" w:rsidRPr="00F03DCC">
        <w:rPr>
          <w:color w:val="auto"/>
          <w:sz w:val="20"/>
          <w:szCs w:val="20"/>
        </w:rPr>
        <w:t xml:space="preserve"> სულ მცირე</w:t>
      </w:r>
      <w:r w:rsidR="00610D3B">
        <w:rPr>
          <w:color w:val="auto"/>
          <w:sz w:val="20"/>
          <w:szCs w:val="20"/>
        </w:rPr>
        <w:t xml:space="preserve"> 3</w:t>
      </w:r>
      <w:r w:rsidR="00C145A1" w:rsidRPr="00F03DCC">
        <w:rPr>
          <w:color w:val="auto"/>
          <w:sz w:val="20"/>
          <w:szCs w:val="20"/>
        </w:rPr>
        <w:t xml:space="preserve"> წლიანი გამოცდილება</w:t>
      </w:r>
      <w:r w:rsidR="008728C9" w:rsidRPr="00F03DCC">
        <w:rPr>
          <w:color w:val="auto"/>
          <w:sz w:val="20"/>
          <w:szCs w:val="20"/>
        </w:rPr>
        <w:t xml:space="preserve">, დადასტურებული დოკუმენტურად </w:t>
      </w:r>
      <w:r w:rsidR="008728C9" w:rsidRPr="00F03DCC">
        <w:rPr>
          <w:sz w:val="20"/>
          <w:szCs w:val="20"/>
        </w:rPr>
        <w:t>(კონტრაქტ(ებ)ი</w:t>
      </w:r>
      <w:r w:rsidR="001B6AB3">
        <w:rPr>
          <w:sz w:val="20"/>
          <w:szCs w:val="20"/>
        </w:rPr>
        <w:t>, ან მიღება-ჩაბარების აქტები</w:t>
      </w:r>
      <w:r w:rsidR="00DA4492">
        <w:rPr>
          <w:sz w:val="20"/>
          <w:szCs w:val="20"/>
          <w:lang w:val="en-US"/>
        </w:rPr>
        <w:t>;</w:t>
      </w:r>
    </w:p>
    <w:p w14:paraId="774C1D0B" w14:textId="0F72A063" w:rsidR="00C145A1" w:rsidRPr="001B6AB3" w:rsidRDefault="00C145A1" w:rsidP="008D7B03">
      <w:pPr>
        <w:pStyle w:val="Default"/>
        <w:numPr>
          <w:ilvl w:val="0"/>
          <w:numId w:val="13"/>
        </w:numPr>
        <w:jc w:val="both"/>
        <w:rPr>
          <w:rFonts w:cstheme="minorHAnsi"/>
          <w:color w:val="auto"/>
          <w:sz w:val="20"/>
          <w:szCs w:val="20"/>
        </w:rPr>
      </w:pPr>
      <w:r w:rsidRPr="00F03DCC">
        <w:rPr>
          <w:color w:val="auto"/>
          <w:sz w:val="20"/>
          <w:szCs w:val="20"/>
        </w:rPr>
        <w:t xml:space="preserve">პროექტის ფარგლებში დასაქმებულ ტრენერებს უნდა გააჩნდეთ </w:t>
      </w:r>
      <w:r w:rsidR="008D7B03">
        <w:rPr>
          <w:color w:val="auto"/>
          <w:sz w:val="20"/>
          <w:szCs w:val="20"/>
        </w:rPr>
        <w:t>ტრენ</w:t>
      </w:r>
      <w:r w:rsidR="001B6AB3">
        <w:rPr>
          <w:color w:val="auto"/>
          <w:sz w:val="20"/>
          <w:szCs w:val="20"/>
        </w:rPr>
        <w:t xml:space="preserve">ინგის განხორციელების </w:t>
      </w:r>
      <w:r w:rsidRPr="00F03DCC">
        <w:rPr>
          <w:color w:val="auto"/>
          <w:sz w:val="20"/>
          <w:szCs w:val="20"/>
        </w:rPr>
        <w:t>გამოცდილება</w:t>
      </w:r>
      <w:r w:rsidR="008D7B03">
        <w:rPr>
          <w:color w:val="auto"/>
          <w:sz w:val="20"/>
          <w:szCs w:val="20"/>
        </w:rPr>
        <w:t xml:space="preserve"> საოჯახო მედიცინა</w:t>
      </w:r>
      <w:r w:rsidR="001B6AB3">
        <w:rPr>
          <w:color w:val="auto"/>
          <w:sz w:val="20"/>
          <w:szCs w:val="20"/>
        </w:rPr>
        <w:t xml:space="preserve">ში </w:t>
      </w:r>
      <w:r w:rsidR="008728C9" w:rsidRPr="00DD702A">
        <w:rPr>
          <w:color w:val="auto"/>
          <w:sz w:val="20"/>
          <w:szCs w:val="20"/>
        </w:rPr>
        <w:t>დადასტურებული დოკუმენტურად</w:t>
      </w:r>
      <w:r w:rsidR="001B6AB3">
        <w:rPr>
          <w:color w:val="auto"/>
          <w:sz w:val="20"/>
          <w:szCs w:val="20"/>
        </w:rPr>
        <w:t xml:space="preserve"> </w:t>
      </w:r>
      <w:r w:rsidR="008D7B03">
        <w:rPr>
          <w:color w:val="auto"/>
          <w:sz w:val="20"/>
          <w:szCs w:val="20"/>
          <w:lang w:val="en-US"/>
        </w:rPr>
        <w:t>-</w:t>
      </w:r>
      <w:r w:rsidR="008D7B03" w:rsidRPr="008D7B03">
        <w:t xml:space="preserve"> </w:t>
      </w:r>
      <w:r w:rsidR="008D7B03" w:rsidRPr="008D7B03">
        <w:rPr>
          <w:color w:val="auto"/>
          <w:sz w:val="20"/>
          <w:szCs w:val="20"/>
          <w:lang w:val="en-US"/>
        </w:rPr>
        <w:t>CV</w:t>
      </w:r>
      <w:r w:rsidR="008D7B03">
        <w:rPr>
          <w:color w:val="auto"/>
          <w:sz w:val="20"/>
          <w:szCs w:val="20"/>
        </w:rPr>
        <w:t>, სერთიფიკატი</w:t>
      </w:r>
      <w:r w:rsidR="001B6AB3">
        <w:rPr>
          <w:color w:val="auto"/>
          <w:sz w:val="20"/>
          <w:szCs w:val="20"/>
        </w:rPr>
        <w:t xml:space="preserve">, ასევე ტრენერთა ნაწილს  </w:t>
      </w:r>
      <w:r w:rsidR="001B6AB3" w:rsidRPr="00F03DCC">
        <w:rPr>
          <w:color w:val="auto"/>
          <w:sz w:val="20"/>
          <w:szCs w:val="20"/>
        </w:rPr>
        <w:t>უნდა გააჩნდე</w:t>
      </w:r>
      <w:r w:rsidR="001B6AB3">
        <w:rPr>
          <w:color w:val="auto"/>
          <w:sz w:val="20"/>
          <w:szCs w:val="20"/>
        </w:rPr>
        <w:t>ს</w:t>
      </w:r>
      <w:r w:rsidR="001B6AB3" w:rsidRPr="00F03DCC">
        <w:rPr>
          <w:color w:val="auto"/>
          <w:sz w:val="20"/>
          <w:szCs w:val="20"/>
        </w:rPr>
        <w:t xml:space="preserve"> </w:t>
      </w:r>
      <w:r w:rsidR="001B6AB3">
        <w:rPr>
          <w:color w:val="auto"/>
          <w:sz w:val="20"/>
          <w:szCs w:val="20"/>
        </w:rPr>
        <w:t xml:space="preserve">ტრენინგის განხორციელების </w:t>
      </w:r>
      <w:r w:rsidR="001B6AB3" w:rsidRPr="00F03DCC">
        <w:rPr>
          <w:color w:val="auto"/>
          <w:sz w:val="20"/>
          <w:szCs w:val="20"/>
        </w:rPr>
        <w:t>გამოცდილება</w:t>
      </w:r>
      <w:r w:rsidR="001B6AB3">
        <w:rPr>
          <w:color w:val="auto"/>
          <w:sz w:val="20"/>
          <w:szCs w:val="20"/>
        </w:rPr>
        <w:t xml:space="preserve"> შესაბამის თემატიკაში (ტუბერკულოზის მართვა);</w:t>
      </w:r>
    </w:p>
    <w:p w14:paraId="64725118" w14:textId="558D4CDE" w:rsidR="001B6AB3" w:rsidRPr="00DA4492" w:rsidRDefault="001B6AB3" w:rsidP="001B6AB3">
      <w:pPr>
        <w:pStyle w:val="Default"/>
        <w:numPr>
          <w:ilvl w:val="0"/>
          <w:numId w:val="13"/>
        </w:numPr>
        <w:jc w:val="both"/>
        <w:rPr>
          <w:rFonts w:cstheme="minorHAnsi"/>
          <w:color w:val="auto"/>
          <w:sz w:val="20"/>
          <w:szCs w:val="20"/>
        </w:rPr>
      </w:pPr>
      <w:r w:rsidRPr="00F03DCC">
        <w:rPr>
          <w:color w:val="auto"/>
          <w:sz w:val="20"/>
          <w:szCs w:val="20"/>
        </w:rPr>
        <w:t xml:space="preserve">პროექტში დასაქმებულ </w:t>
      </w:r>
      <w:r>
        <w:rPr>
          <w:color w:val="auto"/>
          <w:sz w:val="20"/>
          <w:szCs w:val="20"/>
        </w:rPr>
        <w:t xml:space="preserve">ძირითად </w:t>
      </w:r>
      <w:r w:rsidRPr="00F03DCC">
        <w:rPr>
          <w:color w:val="auto"/>
          <w:sz w:val="20"/>
          <w:szCs w:val="20"/>
        </w:rPr>
        <w:t xml:space="preserve">პერსონალს </w:t>
      </w:r>
      <w:r>
        <w:rPr>
          <w:color w:val="auto"/>
          <w:sz w:val="20"/>
          <w:szCs w:val="20"/>
        </w:rPr>
        <w:t xml:space="preserve">(პროექტის მართვა) </w:t>
      </w:r>
      <w:r w:rsidRPr="00F03DCC">
        <w:rPr>
          <w:color w:val="auto"/>
          <w:sz w:val="20"/>
          <w:szCs w:val="20"/>
        </w:rPr>
        <w:t xml:space="preserve">უნდა ჰქონდეს </w:t>
      </w:r>
      <w:r>
        <w:rPr>
          <w:color w:val="auto"/>
          <w:sz w:val="20"/>
          <w:szCs w:val="20"/>
        </w:rPr>
        <w:t>მსგავსი პროგრამების მართვის სულ მცირე 2 წლიანი გამოცდილება</w:t>
      </w:r>
      <w:r w:rsidRPr="00F03DCC">
        <w:rPr>
          <w:color w:val="auto"/>
          <w:sz w:val="20"/>
          <w:szCs w:val="20"/>
        </w:rPr>
        <w:t xml:space="preserve"> </w:t>
      </w:r>
      <w:r>
        <w:rPr>
          <w:color w:val="auto"/>
          <w:sz w:val="20"/>
          <w:szCs w:val="20"/>
        </w:rPr>
        <w:t xml:space="preserve">- </w:t>
      </w:r>
      <w:r w:rsidRPr="00F03DCC">
        <w:rPr>
          <w:color w:val="auto"/>
          <w:sz w:val="20"/>
          <w:szCs w:val="20"/>
          <w:lang w:val="ru-RU"/>
        </w:rPr>
        <w:t>C</w:t>
      </w:r>
      <w:r>
        <w:rPr>
          <w:color w:val="auto"/>
          <w:sz w:val="20"/>
          <w:szCs w:val="20"/>
          <w:lang w:val="en-US"/>
        </w:rPr>
        <w:t>V, ხელშეკრულებები;</w:t>
      </w:r>
    </w:p>
    <w:p w14:paraId="205C0C83" w14:textId="77777777" w:rsidR="005F1DA3" w:rsidRPr="00F03DCC" w:rsidRDefault="005F1DA3" w:rsidP="00DA4492">
      <w:pPr>
        <w:pStyle w:val="Default"/>
        <w:ind w:left="720"/>
        <w:jc w:val="both"/>
        <w:rPr>
          <w:rFonts w:cstheme="minorHAnsi"/>
          <w:color w:val="auto"/>
          <w:sz w:val="20"/>
          <w:szCs w:val="20"/>
        </w:rPr>
      </w:pPr>
    </w:p>
    <w:p w14:paraId="485E4B0F" w14:textId="77777777" w:rsidR="001B6AB3" w:rsidRPr="00DD702A" w:rsidRDefault="001B6AB3" w:rsidP="00DA4492">
      <w:pPr>
        <w:pStyle w:val="Default"/>
        <w:ind w:left="720"/>
        <w:jc w:val="both"/>
        <w:rPr>
          <w:rFonts w:cstheme="minorHAnsi"/>
          <w:color w:val="auto"/>
          <w:sz w:val="20"/>
          <w:szCs w:val="20"/>
        </w:rPr>
      </w:pPr>
    </w:p>
    <w:p w14:paraId="3E03356B" w14:textId="1AACA321" w:rsidR="009A5AE1" w:rsidRPr="00F03DCC" w:rsidRDefault="009A5AE1" w:rsidP="008D7B03">
      <w:pPr>
        <w:pStyle w:val="Default"/>
        <w:ind w:left="360"/>
        <w:jc w:val="both"/>
        <w:rPr>
          <w:rFonts w:cstheme="minorHAnsi"/>
          <w:color w:val="auto"/>
          <w:sz w:val="20"/>
          <w:szCs w:val="20"/>
        </w:rPr>
      </w:pPr>
    </w:p>
    <w:p w14:paraId="1C251E9E" w14:textId="77777777" w:rsidR="00254AE1" w:rsidRPr="006B15CA" w:rsidRDefault="00942054">
      <w:pPr>
        <w:spacing w:after="0"/>
        <w:ind w:right="77"/>
        <w:jc w:val="center"/>
        <w:rPr>
          <w:rFonts w:ascii="Sylfaen" w:hAnsi="Sylfaen"/>
          <w:sz w:val="20"/>
          <w:szCs w:val="20"/>
        </w:rPr>
      </w:pPr>
      <w:r w:rsidRPr="006B15CA">
        <w:rPr>
          <w:rFonts w:ascii="Sylfaen" w:eastAsia="Sylfaen" w:hAnsi="Sylfaen" w:cs="Sylfaen"/>
          <w:sz w:val="20"/>
          <w:szCs w:val="20"/>
        </w:rPr>
        <w:t xml:space="preserve"> </w:t>
      </w:r>
    </w:p>
    <w:p w14:paraId="57145795" w14:textId="77777777" w:rsidR="00254AE1" w:rsidRPr="006B15CA" w:rsidRDefault="00942054">
      <w:pPr>
        <w:spacing w:after="0"/>
        <w:ind w:right="77"/>
        <w:jc w:val="center"/>
        <w:rPr>
          <w:rFonts w:ascii="Sylfaen" w:hAnsi="Sylfaen"/>
          <w:sz w:val="20"/>
          <w:szCs w:val="20"/>
        </w:rPr>
      </w:pPr>
      <w:r w:rsidRPr="006B15CA">
        <w:rPr>
          <w:rFonts w:ascii="Sylfaen" w:eastAsia="Sylfaen" w:hAnsi="Sylfaen" w:cs="Sylfaen"/>
          <w:sz w:val="20"/>
          <w:szCs w:val="20"/>
        </w:rPr>
        <w:t xml:space="preserve"> </w:t>
      </w:r>
    </w:p>
    <w:p w14:paraId="4270D435" w14:textId="77777777" w:rsidR="00254AE1" w:rsidRPr="006B15CA" w:rsidRDefault="00254AE1">
      <w:pPr>
        <w:spacing w:after="0"/>
        <w:ind w:left="142"/>
        <w:rPr>
          <w:rFonts w:ascii="Sylfaen" w:hAnsi="Sylfaen"/>
          <w:sz w:val="20"/>
          <w:szCs w:val="20"/>
        </w:rPr>
      </w:pPr>
    </w:p>
    <w:p w14:paraId="7D89D05D" w14:textId="77777777" w:rsidR="003C31D0" w:rsidRDefault="003C31D0">
      <w:pPr>
        <w:spacing w:after="52" w:line="238" w:lineRule="auto"/>
        <w:ind w:left="142" w:right="342"/>
        <w:jc w:val="both"/>
        <w:rPr>
          <w:rFonts w:ascii="Sylfaen" w:eastAsia="Sylfaen" w:hAnsi="Sylfaen" w:cs="Sylfaen"/>
          <w:color w:val="808080"/>
          <w:sz w:val="20"/>
          <w:szCs w:val="20"/>
        </w:rPr>
      </w:pPr>
    </w:p>
    <w:p w14:paraId="2B0B7B32" w14:textId="77777777" w:rsidR="003C31D0" w:rsidRDefault="003C31D0">
      <w:pPr>
        <w:spacing w:after="52" w:line="238" w:lineRule="auto"/>
        <w:ind w:left="142" w:right="342"/>
        <w:jc w:val="both"/>
        <w:rPr>
          <w:rFonts w:ascii="Sylfaen" w:eastAsia="Sylfaen" w:hAnsi="Sylfaen" w:cs="Sylfaen"/>
          <w:color w:val="808080"/>
          <w:sz w:val="20"/>
          <w:szCs w:val="20"/>
        </w:rPr>
      </w:pPr>
    </w:p>
    <w:p w14:paraId="7281E6EE" w14:textId="77777777" w:rsidR="003C31D0" w:rsidRDefault="003C31D0">
      <w:pPr>
        <w:spacing w:after="52" w:line="238" w:lineRule="auto"/>
        <w:ind w:left="142" w:right="342"/>
        <w:jc w:val="both"/>
        <w:rPr>
          <w:rFonts w:ascii="Sylfaen" w:eastAsia="Sylfaen" w:hAnsi="Sylfaen" w:cs="Sylfaen"/>
          <w:color w:val="808080"/>
          <w:sz w:val="20"/>
          <w:szCs w:val="20"/>
        </w:rPr>
      </w:pPr>
    </w:p>
    <w:sectPr w:rsidR="003C31D0" w:rsidSect="006A00D3">
      <w:footerReference w:type="even" r:id="rId14"/>
      <w:footerReference w:type="default" r:id="rId15"/>
      <w:footerReference w:type="first" r:id="rId16"/>
      <w:pgSz w:w="12240" w:h="15840"/>
      <w:pgMar w:top="709" w:right="469" w:bottom="708" w:left="566"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D794D" w14:textId="77777777" w:rsidR="001C5F99" w:rsidRDefault="001C5F99">
      <w:pPr>
        <w:spacing w:after="0" w:line="240" w:lineRule="auto"/>
      </w:pPr>
      <w:r>
        <w:separator/>
      </w:r>
    </w:p>
  </w:endnote>
  <w:endnote w:type="continuationSeparator" w:id="0">
    <w:p w14:paraId="6E9EF56B" w14:textId="77777777" w:rsidR="001C5F99" w:rsidRDefault="001C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Georgia NET">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PG Algeti">
    <w:altName w:val="Sylfaen"/>
    <w:charset w:val="00"/>
    <w:family w:val="auto"/>
    <w:pitch w:val="variable"/>
    <w:sig w:usb0="A4000AFF" w:usb1="D00078FB"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6AA44" w14:textId="77777777" w:rsidR="008B0FD4" w:rsidRDefault="008B0FD4">
    <w:pPr>
      <w:spacing w:after="0"/>
      <w:ind w:left="-286" w:right="11773"/>
    </w:pPr>
    <w:r>
      <w:rPr>
        <w:noProof/>
        <w:lang w:val="en-US" w:eastAsia="en-US"/>
      </w:rPr>
      <mc:AlternateContent>
        <mc:Choice Requires="wpg">
          <w:drawing>
            <wp:anchor distT="0" distB="0" distL="114300" distR="114300" simplePos="0" relativeHeight="251658240" behindDoc="0" locked="0" layoutInCell="1" allowOverlap="1" wp14:anchorId="625E95A6" wp14:editId="619FF6CA">
              <wp:simplePos x="0" y="0"/>
              <wp:positionH relativeFrom="page">
                <wp:posOffset>0</wp:posOffset>
              </wp:positionH>
              <wp:positionV relativeFrom="page">
                <wp:posOffset>9820656</wp:posOffset>
              </wp:positionV>
              <wp:extent cx="7772400" cy="185481"/>
              <wp:effectExtent l="0" t="0" r="0" b="0"/>
              <wp:wrapSquare wrapText="bothSides"/>
              <wp:docPr id="71086" name="Group 71086"/>
              <wp:cNvGraphicFramePr/>
              <a:graphic xmlns:a="http://schemas.openxmlformats.org/drawingml/2006/main">
                <a:graphicData uri="http://schemas.microsoft.com/office/word/2010/wordprocessingGroup">
                  <wpg:wgp>
                    <wpg:cNvGrpSpPr/>
                    <wpg:grpSpPr>
                      <a:xfrm>
                        <a:off x="0" y="0"/>
                        <a:ext cx="7772400" cy="185481"/>
                        <a:chOff x="0" y="0"/>
                        <a:chExt cx="7772400" cy="185481"/>
                      </a:xfrm>
                    </wpg:grpSpPr>
                    <wps:wsp>
                      <wps:cNvPr id="71087" name="Shape 71087"/>
                      <wps:cNvSpPr/>
                      <wps:spPr>
                        <a:xfrm>
                          <a:off x="6973824" y="0"/>
                          <a:ext cx="798576" cy="146303"/>
                        </a:xfrm>
                        <a:custGeom>
                          <a:avLst/>
                          <a:gdLst/>
                          <a:ahLst/>
                          <a:cxnLst/>
                          <a:rect l="0" t="0" r="0" b="0"/>
                          <a:pathLst>
                            <a:path w="798576" h="146303">
                              <a:moveTo>
                                <a:pt x="798576" y="146303"/>
                              </a:moveTo>
                              <a:lnTo>
                                <a:pt x="399288" y="146303"/>
                              </a:lnTo>
                              <a:lnTo>
                                <a:pt x="399288" y="0"/>
                              </a:lnTo>
                              <a:lnTo>
                                <a:pt x="0" y="0"/>
                              </a:lnTo>
                            </a:path>
                          </a:pathLst>
                        </a:custGeom>
                        <a:ln w="9144" cap="flat">
                          <a:round/>
                        </a:ln>
                      </wps:spPr>
                      <wps:style>
                        <a:lnRef idx="1">
                          <a:srgbClr val="A4A4A4"/>
                        </a:lnRef>
                        <a:fillRef idx="0">
                          <a:srgbClr val="000000">
                            <a:alpha val="0"/>
                          </a:srgbClr>
                        </a:fillRef>
                        <a:effectRef idx="0">
                          <a:scrgbClr r="0" g="0" b="0"/>
                        </a:effectRef>
                        <a:fontRef idx="none"/>
                      </wps:style>
                      <wps:bodyPr/>
                    </wps:wsp>
                    <wps:wsp>
                      <wps:cNvPr id="71088" name="Shape 71088"/>
                      <wps:cNvSpPr/>
                      <wps:spPr>
                        <a:xfrm>
                          <a:off x="0" y="0"/>
                          <a:ext cx="6973824" cy="146303"/>
                        </a:xfrm>
                        <a:custGeom>
                          <a:avLst/>
                          <a:gdLst/>
                          <a:ahLst/>
                          <a:cxnLst/>
                          <a:rect l="0" t="0" r="0" b="0"/>
                          <a:pathLst>
                            <a:path w="6973824" h="146303">
                              <a:moveTo>
                                <a:pt x="0" y="146303"/>
                              </a:moveTo>
                              <a:lnTo>
                                <a:pt x="6749034" y="146303"/>
                              </a:lnTo>
                              <a:lnTo>
                                <a:pt x="6749034" y="0"/>
                              </a:lnTo>
                              <a:lnTo>
                                <a:pt x="6973824" y="0"/>
                              </a:lnTo>
                            </a:path>
                          </a:pathLst>
                        </a:custGeom>
                        <a:ln w="9144" cap="flat">
                          <a:round/>
                        </a:ln>
                      </wps:spPr>
                      <wps:style>
                        <a:lnRef idx="1">
                          <a:srgbClr val="A4A4A4"/>
                        </a:lnRef>
                        <a:fillRef idx="0">
                          <a:srgbClr val="000000">
                            <a:alpha val="0"/>
                          </a:srgbClr>
                        </a:fillRef>
                        <a:effectRef idx="0">
                          <a:scrgbClr r="0" g="0" b="0"/>
                        </a:effectRef>
                        <a:fontRef idx="none"/>
                      </wps:style>
                      <wps:bodyPr/>
                    </wps:wsp>
                    <wps:wsp>
                      <wps:cNvPr id="71090" name="Rectangle 71090"/>
                      <wps:cNvSpPr/>
                      <wps:spPr>
                        <a:xfrm>
                          <a:off x="6992112" y="36577"/>
                          <a:ext cx="94544" cy="189937"/>
                        </a:xfrm>
                        <a:prstGeom prst="rect">
                          <a:avLst/>
                        </a:prstGeom>
                        <a:ln>
                          <a:noFill/>
                        </a:ln>
                      </wps:spPr>
                      <wps:txbx>
                        <w:txbxContent>
                          <w:p w14:paraId="3E000625" w14:textId="77777777" w:rsidR="008B0FD4" w:rsidRDefault="008B0FD4">
                            <w:r>
                              <w:fldChar w:fldCharType="begin"/>
                            </w:r>
                            <w:r>
                              <w:instrText xml:space="preserve"> PAGE   \* MERGEFORMAT </w:instrText>
                            </w:r>
                            <w:r>
                              <w:fldChar w:fldCharType="separate"/>
                            </w:r>
                            <w:r>
                              <w:rPr>
                                <w:color w:val="8B8B8B"/>
                              </w:rPr>
                              <w:t>2</w:t>
                            </w:r>
                            <w:r>
                              <w:rPr>
                                <w:color w:val="8B8B8B"/>
                              </w:rPr>
                              <w:fldChar w:fldCharType="end"/>
                            </w:r>
                          </w:p>
                        </w:txbxContent>
                      </wps:txbx>
                      <wps:bodyPr horzOverflow="overflow" vert="horz" lIns="0" tIns="0" rIns="0" bIns="0" rtlCol="0">
                        <a:noAutofit/>
                      </wps:bodyPr>
                    </wps:wsp>
                    <wps:wsp>
                      <wps:cNvPr id="71091" name="Rectangle 71091"/>
                      <wps:cNvSpPr/>
                      <wps:spPr>
                        <a:xfrm>
                          <a:off x="7063740" y="42672"/>
                          <a:ext cx="42144" cy="189936"/>
                        </a:xfrm>
                        <a:prstGeom prst="rect">
                          <a:avLst/>
                        </a:prstGeom>
                        <a:ln>
                          <a:noFill/>
                        </a:ln>
                      </wps:spPr>
                      <wps:txbx>
                        <w:txbxContent>
                          <w:p w14:paraId="56D572BC" w14:textId="77777777" w:rsidR="008B0FD4" w:rsidRDefault="008B0FD4">
                            <w:r>
                              <w:t xml:space="preserve"> </w:t>
                            </w:r>
                          </w:p>
                        </w:txbxContent>
                      </wps:txbx>
                      <wps:bodyPr horzOverflow="overflow" vert="horz" lIns="0" tIns="0" rIns="0" bIns="0" rtlCol="0">
                        <a:noAutofit/>
                      </wps:bodyPr>
                    </wps:wsp>
                    <wps:wsp>
                      <wps:cNvPr id="71089" name="Rectangle 71089"/>
                      <wps:cNvSpPr/>
                      <wps:spPr>
                        <a:xfrm>
                          <a:off x="271272" y="34671"/>
                          <a:ext cx="38021" cy="171355"/>
                        </a:xfrm>
                        <a:prstGeom prst="rect">
                          <a:avLst/>
                        </a:prstGeom>
                        <a:ln>
                          <a:noFill/>
                        </a:ln>
                      </wps:spPr>
                      <wps:txbx>
                        <w:txbxContent>
                          <w:p w14:paraId="61C5D310" w14:textId="77777777" w:rsidR="008B0FD4" w:rsidRDefault="008B0FD4">
                            <w:r>
                              <w:rPr>
                                <w:sz w:val="20"/>
                              </w:rPr>
                              <w:t xml:space="preserve"> </w:t>
                            </w:r>
                          </w:p>
                        </w:txbxContent>
                      </wps:txbx>
                      <wps:bodyPr horzOverflow="overflow" vert="horz" lIns="0" tIns="0" rIns="0" bIns="0" rtlCol="0">
                        <a:noAutofit/>
                      </wps:bodyPr>
                    </wps:wsp>
                  </wpg:wgp>
                </a:graphicData>
              </a:graphic>
            </wp:anchor>
          </w:drawing>
        </mc:Choice>
        <mc:Fallback>
          <w:pict>
            <v:group w14:anchorId="625E95A6" id="Group 71086" o:spid="_x0000_s1026" style="position:absolute;left:0;text-align:left;margin-left:0;margin-top:773.3pt;width:612pt;height:14.6pt;z-index:251658240;mso-position-horizontal-relative:page;mso-position-vertical-relative:page" coordsize="77724,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">
              <v:shape id="Shape 71087" o:spid="_x0000_s1027" style="position:absolute;left:69738;width:7986;height:1463;visibility:visible;mso-wrap-style:square;v-text-anchor:top" coordsize="798576,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T7cUA&#10;AADeAAAADwAAAGRycy9kb3ducmV2LnhtbESPQYvCMBSE78L+h/AWvNnUFVSqUZaygiCo2xW8Ppu3&#10;bbF5KU3U+u+NIHgcZuYbZr7sTC2u1LrKsoJhFIMgzq2uuFBw+FsNpiCcR9ZYWyYFd3KwXHz05pho&#10;e+Nfuma+EAHCLkEFpfdNIqXLSzLoItsQB+/ftgZ9kG0hdYu3ADe1/IrjsTRYcVgosaG0pPycXYyC&#10;bHsZ21262o92pvE/x016qs+VUv3P7nsGwlPn3+FXe60VTIbxdALPO+EK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9PtxQAAAN4AAAAPAAAAAAAAAAAAAAAAAJgCAABkcnMv&#10;ZG93bnJldi54bWxQSwUGAAAAAAQABAD1AAAAigMAAAAA&#10;" path="m798576,146303r-399288,l399288,,,e" filled="f" strokecolor="#a4a4a4" strokeweight=".72pt">
                <v:path arrowok="t" textboxrect="0,0,798576,146303"/>
              </v:shape>
              <v:shape id="Shape 71088" o:spid="_x0000_s1028" style="position:absolute;width:69738;height:1463;visibility:visible;mso-wrap-style:square;v-text-anchor:top" coordsize="6973824,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h95cUA&#10;AADeAAAADwAAAGRycy9kb3ducmV2LnhtbERPz2vCMBS+D/wfwhN2m2nLcNKZljEYOETc1IO7PZtn&#10;W5a8lCar9b83B2HHj+/3shytEQP1vnWsIJ0lIIgrp1uuFRz2H08LED4gazSOScGVPJTF5GGJuXYX&#10;/qZhF2oRQ9jnqKAJocul9FVDFv3MdcSRO7veYoiwr6Xu8RLDrZFZksylxZZjQ4MdvTdU/e7+rIKf&#10;VVWb49aaU3r4+tw8Z9l62GRKPU7Ht1cQgcbwL767V1rBS5os4t54J1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H3lxQAAAN4AAAAPAAAAAAAAAAAAAAAAAJgCAABkcnMv&#10;ZG93bnJldi54bWxQSwUGAAAAAAQABAD1AAAAigMAAAAA&#10;" path="m,146303r6749034,l6749034,r224790,e" filled="f" strokecolor="#a4a4a4" strokeweight=".72pt">
                <v:path arrowok="t" textboxrect="0,0,6973824,146303"/>
              </v:shape>
              <v:rect id="Rectangle 71090" o:spid="_x0000_s1029" style="position:absolute;left:69921;top:365;width:94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HQMYA&#10;AADeAAAADwAAAGRycy9kb3ducmV2LnhtbESPzWrCQBSF9wXfYbiF7pqJLtSkGUW0osvWCNHdJXOb&#10;hGbuhMzUpD59Z1FweTh/fNl6NK24Ue8aywqmUQyCuLS64UrBOd+/LkE4j6yxtUwKfsnBejV5yjDV&#10;duBPup18JcIIuxQV1N53qZSurMmgi2xHHLwv2xv0QfaV1D0OYdy0chbHc2mw4fBQY0fbmsrv049R&#10;cFh2m8vR3oeqfb8eio8i2eWJV+rledy8gfA0+kf4v33UChbTOAkAASeg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FHQMYAAADeAAAADwAAAAAAAAAAAAAAAACYAgAAZHJz&#10;L2Rvd25yZXYueG1sUEsFBgAAAAAEAAQA9QAAAIsDAAAAAA==&#10;" filled="f" stroked="f">
                <v:textbox inset="0,0,0,0">
                  <w:txbxContent>
                    <w:p w14:paraId="3E000625" w14:textId="77777777" w:rsidR="008B0FD4" w:rsidRDefault="008B0FD4">
                      <w:r>
                        <w:fldChar w:fldCharType="begin"/>
                      </w:r>
                      <w:r>
                        <w:instrText xml:space="preserve"> PAGE   \* MERGEFORMAT </w:instrText>
                      </w:r>
                      <w:r>
                        <w:fldChar w:fldCharType="separate"/>
                      </w:r>
                      <w:r>
                        <w:rPr>
                          <w:color w:val="8B8B8B"/>
                        </w:rPr>
                        <w:t>2</w:t>
                      </w:r>
                      <w:r>
                        <w:rPr>
                          <w:color w:val="8B8B8B"/>
                        </w:rPr>
                        <w:fldChar w:fldCharType="end"/>
                      </w:r>
                    </w:p>
                  </w:txbxContent>
                </v:textbox>
              </v:rect>
              <v:rect id="Rectangle 71091" o:spid="_x0000_s1030" style="position:absolute;left:70637;top:42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3i28cA&#10;AADeAAAADwAAAGRycy9kb3ducmV2LnhtbESPT2vCQBTE70K/w/IK3nSTHqqJriKtRY/+Kai3R/aZ&#10;hGbfhuxqop/eFYQeh5n5DTOdd6YSV2pcaVlBPIxAEGdWl5wr+N3/DMYgnEfWWFkmBTdyMJ+99aaY&#10;atvylq47n4sAYZeigsL7OpXSZQUZdENbEwfvbBuDPsgml7rBNsBNJT+i6FMaLDksFFjTV0HZ3+5i&#10;FKzG9eK4tvc2r5an1WFzSL73iVeq/94tJiA8df4//GqvtYJRHCUxPO+E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4tvHAAAA3gAAAA8AAAAAAAAAAAAAAAAAmAIAAGRy&#10;cy9kb3ducmV2LnhtbFBLBQYAAAAABAAEAPUAAACMAwAAAAA=&#10;" filled="f" stroked="f">
                <v:textbox inset="0,0,0,0">
                  <w:txbxContent>
                    <w:p w14:paraId="56D572BC" w14:textId="77777777" w:rsidR="008B0FD4" w:rsidRDefault="008B0FD4">
                      <w:r>
                        <w:t xml:space="preserve"> </w:t>
                      </w:r>
                    </w:p>
                  </w:txbxContent>
                </v:textbox>
              </v:rect>
              <v:rect id="Rectangle 71089" o:spid="_x0000_s1031" style="position:absolute;left:2712;top:346;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4AMYA&#10;AADeAAAADwAAAGRycy9kb3ducmV2LnhtbESPQWvCQBSE7wX/w/IEb3Wjh5pEVxFt0WOrgnp7ZJ9J&#10;MPs2ZLcm+uu7BcHjMDPfMLNFZypxo8aVlhWMhhEI4szqknMFh/3XewzCeWSNlWVScCcHi3nvbYap&#10;ti3/0G3ncxEg7FJUUHhfp1K6rCCDbmhr4uBdbGPQB9nkUjfYBrip5DiKPqTBksNCgTWtCsquu1+j&#10;YBPXy9PWPtq8+jxvjt/HZL1PvFKDfrecgvDU+Vf42d5qBZNRFCf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J4AMYAAADeAAAADwAAAAAAAAAAAAAAAACYAgAAZHJz&#10;L2Rvd25yZXYueG1sUEsFBgAAAAAEAAQA9QAAAIsDAAAAAA==&#10;" filled="f" stroked="f">
                <v:textbox inset="0,0,0,0">
                  <w:txbxContent>
                    <w:p w14:paraId="61C5D310" w14:textId="77777777" w:rsidR="008B0FD4" w:rsidRDefault="008B0FD4">
                      <w:r>
                        <w:rPr>
                          <w:sz w:val="20"/>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33F94" w14:textId="77777777" w:rsidR="008B0FD4" w:rsidRDefault="008B0FD4">
    <w:pPr>
      <w:spacing w:after="0"/>
      <w:ind w:left="-286" w:right="11773"/>
    </w:pPr>
    <w:r>
      <w:rPr>
        <w:noProof/>
        <w:lang w:val="en-US" w:eastAsia="en-US"/>
      </w:rPr>
      <mc:AlternateContent>
        <mc:Choice Requires="wpg">
          <w:drawing>
            <wp:anchor distT="0" distB="0" distL="114300" distR="114300" simplePos="0" relativeHeight="251659264" behindDoc="0" locked="0" layoutInCell="1" allowOverlap="1" wp14:anchorId="50CB9C64" wp14:editId="2E3B8F95">
              <wp:simplePos x="0" y="0"/>
              <wp:positionH relativeFrom="page">
                <wp:posOffset>0</wp:posOffset>
              </wp:positionH>
              <wp:positionV relativeFrom="page">
                <wp:posOffset>9820656</wp:posOffset>
              </wp:positionV>
              <wp:extent cx="7772400" cy="185481"/>
              <wp:effectExtent l="0" t="0" r="0" b="0"/>
              <wp:wrapSquare wrapText="bothSides"/>
              <wp:docPr id="71076" name="Group 71076"/>
              <wp:cNvGraphicFramePr/>
              <a:graphic xmlns:a="http://schemas.openxmlformats.org/drawingml/2006/main">
                <a:graphicData uri="http://schemas.microsoft.com/office/word/2010/wordprocessingGroup">
                  <wpg:wgp>
                    <wpg:cNvGrpSpPr/>
                    <wpg:grpSpPr>
                      <a:xfrm>
                        <a:off x="0" y="0"/>
                        <a:ext cx="7772400" cy="185481"/>
                        <a:chOff x="0" y="0"/>
                        <a:chExt cx="7772400" cy="185481"/>
                      </a:xfrm>
                    </wpg:grpSpPr>
                    <wps:wsp>
                      <wps:cNvPr id="71077" name="Shape 71077"/>
                      <wps:cNvSpPr/>
                      <wps:spPr>
                        <a:xfrm>
                          <a:off x="6973824" y="0"/>
                          <a:ext cx="798576" cy="146303"/>
                        </a:xfrm>
                        <a:custGeom>
                          <a:avLst/>
                          <a:gdLst/>
                          <a:ahLst/>
                          <a:cxnLst/>
                          <a:rect l="0" t="0" r="0" b="0"/>
                          <a:pathLst>
                            <a:path w="798576" h="146303">
                              <a:moveTo>
                                <a:pt x="798576" y="146303"/>
                              </a:moveTo>
                              <a:lnTo>
                                <a:pt x="399288" y="146303"/>
                              </a:lnTo>
                              <a:lnTo>
                                <a:pt x="399288" y="0"/>
                              </a:lnTo>
                              <a:lnTo>
                                <a:pt x="0" y="0"/>
                              </a:lnTo>
                            </a:path>
                          </a:pathLst>
                        </a:custGeom>
                        <a:ln w="9144" cap="flat">
                          <a:round/>
                        </a:ln>
                      </wps:spPr>
                      <wps:style>
                        <a:lnRef idx="1">
                          <a:srgbClr val="A4A4A4"/>
                        </a:lnRef>
                        <a:fillRef idx="0">
                          <a:srgbClr val="000000">
                            <a:alpha val="0"/>
                          </a:srgbClr>
                        </a:fillRef>
                        <a:effectRef idx="0">
                          <a:scrgbClr r="0" g="0" b="0"/>
                        </a:effectRef>
                        <a:fontRef idx="none"/>
                      </wps:style>
                      <wps:bodyPr/>
                    </wps:wsp>
                    <wps:wsp>
                      <wps:cNvPr id="71078" name="Shape 71078"/>
                      <wps:cNvSpPr/>
                      <wps:spPr>
                        <a:xfrm>
                          <a:off x="0" y="0"/>
                          <a:ext cx="6973824" cy="146303"/>
                        </a:xfrm>
                        <a:custGeom>
                          <a:avLst/>
                          <a:gdLst/>
                          <a:ahLst/>
                          <a:cxnLst/>
                          <a:rect l="0" t="0" r="0" b="0"/>
                          <a:pathLst>
                            <a:path w="6973824" h="146303">
                              <a:moveTo>
                                <a:pt x="0" y="146303"/>
                              </a:moveTo>
                              <a:lnTo>
                                <a:pt x="6749034" y="146303"/>
                              </a:lnTo>
                              <a:lnTo>
                                <a:pt x="6749034" y="0"/>
                              </a:lnTo>
                              <a:lnTo>
                                <a:pt x="6973824" y="0"/>
                              </a:lnTo>
                            </a:path>
                          </a:pathLst>
                        </a:custGeom>
                        <a:ln w="9144" cap="flat">
                          <a:round/>
                        </a:ln>
                      </wps:spPr>
                      <wps:style>
                        <a:lnRef idx="1">
                          <a:srgbClr val="A4A4A4"/>
                        </a:lnRef>
                        <a:fillRef idx="0">
                          <a:srgbClr val="000000">
                            <a:alpha val="0"/>
                          </a:srgbClr>
                        </a:fillRef>
                        <a:effectRef idx="0">
                          <a:scrgbClr r="0" g="0" b="0"/>
                        </a:effectRef>
                        <a:fontRef idx="none"/>
                      </wps:style>
                      <wps:bodyPr/>
                    </wps:wsp>
                    <wps:wsp>
                      <wps:cNvPr id="71080" name="Rectangle 71080"/>
                      <wps:cNvSpPr/>
                      <wps:spPr>
                        <a:xfrm>
                          <a:off x="6992112" y="36577"/>
                          <a:ext cx="94544" cy="189937"/>
                        </a:xfrm>
                        <a:prstGeom prst="rect">
                          <a:avLst/>
                        </a:prstGeom>
                        <a:ln>
                          <a:noFill/>
                        </a:ln>
                      </wps:spPr>
                      <wps:txbx>
                        <w:txbxContent>
                          <w:p w14:paraId="7673092A" w14:textId="77777777" w:rsidR="008B0FD4" w:rsidRDefault="008B0FD4">
                            <w:r>
                              <w:fldChar w:fldCharType="begin"/>
                            </w:r>
                            <w:r>
                              <w:instrText xml:space="preserve"> PAGE   \* MERGEFORMAT </w:instrText>
                            </w:r>
                            <w:r>
                              <w:fldChar w:fldCharType="separate"/>
                            </w:r>
                            <w:r w:rsidR="00056346" w:rsidRPr="00056346">
                              <w:rPr>
                                <w:noProof/>
                                <w:color w:val="8B8B8B"/>
                              </w:rPr>
                              <w:t>2</w:t>
                            </w:r>
                            <w:r>
                              <w:rPr>
                                <w:color w:val="8B8B8B"/>
                              </w:rPr>
                              <w:fldChar w:fldCharType="end"/>
                            </w:r>
                          </w:p>
                        </w:txbxContent>
                      </wps:txbx>
                      <wps:bodyPr horzOverflow="overflow" vert="horz" lIns="0" tIns="0" rIns="0" bIns="0" rtlCol="0">
                        <a:noAutofit/>
                      </wps:bodyPr>
                    </wps:wsp>
                    <wps:wsp>
                      <wps:cNvPr id="71081" name="Rectangle 71081"/>
                      <wps:cNvSpPr/>
                      <wps:spPr>
                        <a:xfrm>
                          <a:off x="7063740" y="42672"/>
                          <a:ext cx="42144" cy="189936"/>
                        </a:xfrm>
                        <a:prstGeom prst="rect">
                          <a:avLst/>
                        </a:prstGeom>
                        <a:ln>
                          <a:noFill/>
                        </a:ln>
                      </wps:spPr>
                      <wps:txbx>
                        <w:txbxContent>
                          <w:p w14:paraId="744244B7" w14:textId="77777777" w:rsidR="008B0FD4" w:rsidRDefault="008B0FD4">
                            <w:r>
                              <w:t xml:space="preserve"> </w:t>
                            </w:r>
                          </w:p>
                        </w:txbxContent>
                      </wps:txbx>
                      <wps:bodyPr horzOverflow="overflow" vert="horz" lIns="0" tIns="0" rIns="0" bIns="0" rtlCol="0">
                        <a:noAutofit/>
                      </wps:bodyPr>
                    </wps:wsp>
                    <wps:wsp>
                      <wps:cNvPr id="71079" name="Rectangle 71079"/>
                      <wps:cNvSpPr/>
                      <wps:spPr>
                        <a:xfrm>
                          <a:off x="271272" y="34671"/>
                          <a:ext cx="38021" cy="171355"/>
                        </a:xfrm>
                        <a:prstGeom prst="rect">
                          <a:avLst/>
                        </a:prstGeom>
                        <a:ln>
                          <a:noFill/>
                        </a:ln>
                      </wps:spPr>
                      <wps:txbx>
                        <w:txbxContent>
                          <w:p w14:paraId="65007A99" w14:textId="77777777" w:rsidR="008B0FD4" w:rsidRDefault="008B0FD4">
                            <w:r>
                              <w:rPr>
                                <w:sz w:val="20"/>
                              </w:rPr>
                              <w:t xml:space="preserve"> </w:t>
                            </w:r>
                          </w:p>
                        </w:txbxContent>
                      </wps:txbx>
                      <wps:bodyPr horzOverflow="overflow" vert="horz" lIns="0" tIns="0" rIns="0" bIns="0" rtlCol="0">
                        <a:noAutofit/>
                      </wps:bodyPr>
                    </wps:wsp>
                  </wpg:wgp>
                </a:graphicData>
              </a:graphic>
            </wp:anchor>
          </w:drawing>
        </mc:Choice>
        <mc:Fallback>
          <w:pict>
            <v:group w14:anchorId="50CB9C64" id="Group 71076" o:spid="_x0000_s1032" style="position:absolute;left:0;text-align:left;margin-left:0;margin-top:773.3pt;width:612pt;height:14.6pt;z-index:251659264;mso-position-horizontal-relative:page;mso-position-vertical-relative:page" coordsize="77724,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">
              <v:shape id="Shape 71077" o:spid="_x0000_s1033" style="position:absolute;left:69738;width:7986;height:1463;visibility:visible;mso-wrap-style:square;v-text-anchor:top" coordsize="798576,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ajyscA&#10;AADeAAAADwAAAGRycy9kb3ducmV2LnhtbESPQWvCQBSE70L/w/IKvZmNLSQSs0oJFQoFo2nB62v2&#10;NQlm34bsqum/dwsFj8PMfMPkm8n04kKj6ywrWEQxCOLa6o4bBV+f2/kShPPIGnvLpOCXHGzWD7Mc&#10;M22vfKBL5RsRIOwyVNB6P2RSurolgy6yA3Hwfuxo0Ac5NlKPeA1w08vnOE6kwY7DQosDFS3Vp+ps&#10;FFS7c2LLYrt/Kc3g344fxXd/6pR6epxeVyA8Tf4e/m+/awXpIk5T+LsTro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mo8rHAAAA3gAAAA8AAAAAAAAAAAAAAAAAmAIAAGRy&#10;cy9kb3ducmV2LnhtbFBLBQYAAAAABAAEAPUAAACMAwAAAAA=&#10;" path="m798576,146303r-399288,l399288,,,e" filled="f" strokecolor="#a4a4a4" strokeweight=".72pt">
                <v:path arrowok="t" textboxrect="0,0,798576,146303"/>
              </v:shape>
              <v:shape id="Shape 71078" o:spid="_x0000_s1034" style="position:absolute;width:69738;height:1463;visibility:visible;mso-wrap-style:square;v-text-anchor:top" coordsize="6973824,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0NwsUA&#10;AADeAAAADwAAAGRycy9kb3ducmV2LnhtbERPz2vCMBS+D/wfwhN2m2nL0NGZljEYOETc1IO7PZtn&#10;W5a8lCar9b83B2HHj+/3shytEQP1vnWsIJ0lIIgrp1uuFRz2H08vIHxA1mgck4IreSiLycMSc+0u&#10;/E3DLtQihrDPUUETQpdL6auGLPqZ64gjd3a9xRBhX0vd4yWGWyOzJJlLiy3HhgY7em+o+t39WQU/&#10;q6o2x601p/Tw9bl5zrL1sMmUepyOb68gAo3hX3x3r7SCRZos4t54J1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Q3CxQAAAN4AAAAPAAAAAAAAAAAAAAAAAJgCAABkcnMv&#10;ZG93bnJldi54bWxQSwUGAAAAAAQABAD1AAAAigMAAAAA&#10;" path="m,146303r6749034,l6749034,r224790,e" filled="f" strokecolor="#a4a4a4" strokeweight=".72pt">
                <v:path arrowok="t" textboxrect="0,0,6973824,146303"/>
              </v:shape>
              <v:rect id="Rectangle 71080" o:spid="_x0000_s1035" style="position:absolute;left:69921;top:365;width:94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RncYA&#10;AADeAAAADwAAAGRycy9kb3ducmV2LnhtbESPzWrCQBSF9wXfYbiF7pqJLjSmGUW0osvWCNHdJXOb&#10;hGbuhMzUpD59Z1FweTh/fNl6NK24Ue8aywqmUQyCuLS64UrBOd+/JiCcR9bYWiYFv+RgvZo8ZZhq&#10;O/An3U6+EmGEXYoKau+7VEpX1mTQRbYjDt6X7Q36IPtK6h6HMG5aOYvjuTTYcHiosaNtTeX36cco&#10;OCTd5nK096Fq36+H4qNY7vKlV+rledy8gfA0+kf4v33UChbTOAkAASeg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jRncYAAADeAAAADwAAAAAAAAAAAAAAAACYAgAAZHJz&#10;L2Rvd25yZXYueG1sUEsFBgAAAAAEAAQA9QAAAIsDAAAAAA==&#10;" filled="f" stroked="f">
                <v:textbox inset="0,0,0,0">
                  <w:txbxContent>
                    <w:p w14:paraId="7673092A" w14:textId="77777777" w:rsidR="008B0FD4" w:rsidRDefault="008B0FD4">
                      <w:r>
                        <w:fldChar w:fldCharType="begin"/>
                      </w:r>
                      <w:r>
                        <w:instrText xml:space="preserve"> PAGE   \* MERGEFORMAT </w:instrText>
                      </w:r>
                      <w:r>
                        <w:fldChar w:fldCharType="separate"/>
                      </w:r>
                      <w:r w:rsidR="00056346" w:rsidRPr="00056346">
                        <w:rPr>
                          <w:noProof/>
                          <w:color w:val="8B8B8B"/>
                        </w:rPr>
                        <w:t>2</w:t>
                      </w:r>
                      <w:r>
                        <w:rPr>
                          <w:color w:val="8B8B8B"/>
                        </w:rPr>
                        <w:fldChar w:fldCharType="end"/>
                      </w:r>
                    </w:p>
                  </w:txbxContent>
                </v:textbox>
              </v:rect>
              <v:rect id="Rectangle 71081" o:spid="_x0000_s1036" style="position:absolute;left:70637;top:42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R0BscA&#10;AADeAAAADwAAAGRycy9kb3ducmV2LnhtbESPQWvCQBSE7wX/w/KE3uomHmxMsxHRih5bI9jeHtnX&#10;JJh9G7Jbk/bXdwuCx2FmvmGy1WhacaXeNZYVxLMIBHFpdcOVglOxe0pAOI+ssbVMCn7IwSqfPGSY&#10;ajvwO12PvhIBwi5FBbX3XSqlK2sy6Ga2Iw7el+0N+iD7SuoehwA3rZxH0UIabDgs1NjRpqbycvw2&#10;CvZJt/442N+hal8/9+e383JbLL1Sj9Nx/QLC0+jv4Vv7oBU8x1ESw/+dcAV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EdAbHAAAA3gAAAA8AAAAAAAAAAAAAAAAAmAIAAGRy&#10;cy9kb3ducmV2LnhtbFBLBQYAAAAABAAEAPUAAACMAwAAAAA=&#10;" filled="f" stroked="f">
                <v:textbox inset="0,0,0,0">
                  <w:txbxContent>
                    <w:p w14:paraId="744244B7" w14:textId="77777777" w:rsidR="008B0FD4" w:rsidRDefault="008B0FD4">
                      <w:r>
                        <w:t xml:space="preserve"> </w:t>
                      </w:r>
                    </w:p>
                  </w:txbxContent>
                </v:textbox>
              </v:rect>
              <v:rect id="Rectangle 71079" o:spid="_x0000_s1037" style="position:absolute;left:2712;top:346;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IJ8cA&#10;AADeAAAADwAAAGRycy9kb3ducmV2LnhtbESPQWvCQBSE7wX/w/KE3uomPVQTXUPQlnhsVVBvj+wz&#10;CWbfhuzWpP313UKhx2FmvmFW2WhacafeNZYVxLMIBHFpdcOVguPh7WkBwnlkja1lUvBFDrL15GGF&#10;qbYDf9B97ysRIOxSVFB736VSurImg25mO+LgXW1v0AfZV1L3OAS4aeVzFL1Igw2HhRo72tRU3vaf&#10;RkGx6PLzzn4PVft6KU7vp2R7SLxSj9MxX4LwNPr/8F97pxXM42iewO+dc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nCCfHAAAA3gAAAA8AAAAAAAAAAAAAAAAAmAIAAGRy&#10;cy9kb3ducmV2LnhtbFBLBQYAAAAABAAEAPUAAACMAwAAAAA=&#10;" filled="f" stroked="f">
                <v:textbox inset="0,0,0,0">
                  <w:txbxContent>
                    <w:p w14:paraId="65007A99" w14:textId="77777777" w:rsidR="008B0FD4" w:rsidRDefault="008B0FD4">
                      <w:r>
                        <w:rPr>
                          <w:sz w:val="20"/>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1673" w14:textId="77777777" w:rsidR="008B0FD4" w:rsidRDefault="008B0FD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309B6" w14:textId="77777777" w:rsidR="008B0FD4" w:rsidRDefault="008B0FD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2ABF0" w14:textId="77777777" w:rsidR="008B0FD4" w:rsidRDefault="008B0FD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8A476" w14:textId="77777777" w:rsidR="008B0FD4" w:rsidRDefault="008B0FD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880DD" w14:textId="77777777" w:rsidR="008B0FD4" w:rsidRDefault="008B0FD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E5B95" w14:textId="77777777" w:rsidR="008B0FD4" w:rsidRDefault="008B0FD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FD835" w14:textId="77777777" w:rsidR="008B0FD4" w:rsidRDefault="008B0F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1C7A7" w14:textId="77777777" w:rsidR="001C5F99" w:rsidRDefault="001C5F99">
      <w:pPr>
        <w:spacing w:after="0" w:line="240" w:lineRule="auto"/>
      </w:pPr>
      <w:r>
        <w:separator/>
      </w:r>
    </w:p>
  </w:footnote>
  <w:footnote w:type="continuationSeparator" w:id="0">
    <w:p w14:paraId="29BFDC45" w14:textId="77777777" w:rsidR="001C5F99" w:rsidRDefault="001C5F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C1BF5"/>
    <w:multiLevelType w:val="multilevel"/>
    <w:tmpl w:val="93B4E228"/>
    <w:lvl w:ilvl="0">
      <w:start w:val="1"/>
      <w:numFmt w:val="decimal"/>
      <w:lvlText w:val="%1."/>
      <w:lvlJc w:val="left"/>
      <w:pPr>
        <w:ind w:left="2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8"/>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
    <w:nsid w:val="16846E0C"/>
    <w:multiLevelType w:val="hybridMultilevel"/>
    <w:tmpl w:val="01F6A36A"/>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nsid w:val="46171AC8"/>
    <w:multiLevelType w:val="hybridMultilevel"/>
    <w:tmpl w:val="372CEA62"/>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4913297F"/>
    <w:multiLevelType w:val="hybridMultilevel"/>
    <w:tmpl w:val="4176D3A6"/>
    <w:lvl w:ilvl="0" w:tplc="2E503918">
      <w:start w:val="1"/>
      <w:numFmt w:val="decimal"/>
      <w:lvlText w:val="%1."/>
      <w:lvlJc w:val="left"/>
      <w:pPr>
        <w:ind w:left="1289"/>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B244569C">
      <w:start w:val="1"/>
      <w:numFmt w:val="lowerLetter"/>
      <w:lvlText w:val="%2"/>
      <w:lvlJc w:val="left"/>
      <w:pPr>
        <w:ind w:left="200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04C09764">
      <w:start w:val="1"/>
      <w:numFmt w:val="lowerRoman"/>
      <w:lvlText w:val="%3"/>
      <w:lvlJc w:val="left"/>
      <w:pPr>
        <w:ind w:left="272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47D2A296">
      <w:start w:val="1"/>
      <w:numFmt w:val="decimal"/>
      <w:lvlText w:val="%4"/>
      <w:lvlJc w:val="left"/>
      <w:pPr>
        <w:ind w:left="344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C8E20244">
      <w:start w:val="1"/>
      <w:numFmt w:val="lowerLetter"/>
      <w:lvlText w:val="%5"/>
      <w:lvlJc w:val="left"/>
      <w:pPr>
        <w:ind w:left="416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54AC9B0E">
      <w:start w:val="1"/>
      <w:numFmt w:val="lowerRoman"/>
      <w:lvlText w:val="%6"/>
      <w:lvlJc w:val="left"/>
      <w:pPr>
        <w:ind w:left="488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E2080FBC">
      <w:start w:val="1"/>
      <w:numFmt w:val="decimal"/>
      <w:lvlText w:val="%7"/>
      <w:lvlJc w:val="left"/>
      <w:pPr>
        <w:ind w:left="560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0C5C8D44">
      <w:start w:val="1"/>
      <w:numFmt w:val="lowerLetter"/>
      <w:lvlText w:val="%8"/>
      <w:lvlJc w:val="left"/>
      <w:pPr>
        <w:ind w:left="632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CF1E48C2">
      <w:start w:val="1"/>
      <w:numFmt w:val="lowerRoman"/>
      <w:lvlText w:val="%9"/>
      <w:lvlJc w:val="left"/>
      <w:pPr>
        <w:ind w:left="704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
    <w:nsid w:val="4D503CCA"/>
    <w:multiLevelType w:val="multilevel"/>
    <w:tmpl w:val="A6E088E2"/>
    <w:lvl w:ilvl="0">
      <w:start w:val="6"/>
      <w:numFmt w:val="decimal"/>
      <w:lvlText w:val="%1"/>
      <w:lvlJc w:val="left"/>
      <w:pPr>
        <w:ind w:left="3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3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5">
    <w:nsid w:val="53896D1C"/>
    <w:multiLevelType w:val="hybridMultilevel"/>
    <w:tmpl w:val="310845FE"/>
    <w:lvl w:ilvl="0" w:tplc="B298016A">
      <w:start w:val="1"/>
      <w:numFmt w:val="decimal"/>
      <w:lvlText w:val="%1."/>
      <w:lvlJc w:val="left"/>
      <w:pPr>
        <w:ind w:left="862"/>
      </w:pPr>
      <w:rPr>
        <w:rFonts w:ascii="Georgia NET" w:eastAsia="Georgia NET" w:hAnsi="Georgia NET" w:cs="Georgia NET"/>
        <w:b w:val="0"/>
        <w:i w:val="0"/>
        <w:strike w:val="0"/>
        <w:dstrike w:val="0"/>
        <w:color w:val="000000"/>
        <w:sz w:val="22"/>
        <w:szCs w:val="22"/>
        <w:u w:val="none" w:color="000000"/>
        <w:bdr w:val="none" w:sz="0" w:space="0" w:color="auto"/>
        <w:shd w:val="clear" w:color="auto" w:fill="auto"/>
        <w:vertAlign w:val="baseline"/>
      </w:rPr>
    </w:lvl>
    <w:lvl w:ilvl="1" w:tplc="9B2ED094">
      <w:start w:val="1"/>
      <w:numFmt w:val="lowerLetter"/>
      <w:lvlText w:val="%2"/>
      <w:lvlJc w:val="left"/>
      <w:pPr>
        <w:ind w:left="1440"/>
      </w:pPr>
      <w:rPr>
        <w:rFonts w:ascii="Georgia NET" w:eastAsia="Georgia NET" w:hAnsi="Georgia NET" w:cs="Georgia NET"/>
        <w:b w:val="0"/>
        <w:i w:val="0"/>
        <w:strike w:val="0"/>
        <w:dstrike w:val="0"/>
        <w:color w:val="000000"/>
        <w:sz w:val="22"/>
        <w:szCs w:val="22"/>
        <w:u w:val="none" w:color="000000"/>
        <w:bdr w:val="none" w:sz="0" w:space="0" w:color="auto"/>
        <w:shd w:val="clear" w:color="auto" w:fill="auto"/>
        <w:vertAlign w:val="baseline"/>
      </w:rPr>
    </w:lvl>
    <w:lvl w:ilvl="2" w:tplc="5C8CEE4E">
      <w:start w:val="1"/>
      <w:numFmt w:val="lowerRoman"/>
      <w:lvlText w:val="%3"/>
      <w:lvlJc w:val="left"/>
      <w:pPr>
        <w:ind w:left="2160"/>
      </w:pPr>
      <w:rPr>
        <w:rFonts w:ascii="Georgia NET" w:eastAsia="Georgia NET" w:hAnsi="Georgia NET" w:cs="Georgia NET"/>
        <w:b w:val="0"/>
        <w:i w:val="0"/>
        <w:strike w:val="0"/>
        <w:dstrike w:val="0"/>
        <w:color w:val="000000"/>
        <w:sz w:val="22"/>
        <w:szCs w:val="22"/>
        <w:u w:val="none" w:color="000000"/>
        <w:bdr w:val="none" w:sz="0" w:space="0" w:color="auto"/>
        <w:shd w:val="clear" w:color="auto" w:fill="auto"/>
        <w:vertAlign w:val="baseline"/>
      </w:rPr>
    </w:lvl>
    <w:lvl w:ilvl="3" w:tplc="B652F64E">
      <w:start w:val="1"/>
      <w:numFmt w:val="decimal"/>
      <w:lvlText w:val="%4"/>
      <w:lvlJc w:val="left"/>
      <w:pPr>
        <w:ind w:left="2880"/>
      </w:pPr>
      <w:rPr>
        <w:rFonts w:ascii="Georgia NET" w:eastAsia="Georgia NET" w:hAnsi="Georgia NET" w:cs="Georgia NET"/>
        <w:b w:val="0"/>
        <w:i w:val="0"/>
        <w:strike w:val="0"/>
        <w:dstrike w:val="0"/>
        <w:color w:val="000000"/>
        <w:sz w:val="22"/>
        <w:szCs w:val="22"/>
        <w:u w:val="none" w:color="000000"/>
        <w:bdr w:val="none" w:sz="0" w:space="0" w:color="auto"/>
        <w:shd w:val="clear" w:color="auto" w:fill="auto"/>
        <w:vertAlign w:val="baseline"/>
      </w:rPr>
    </w:lvl>
    <w:lvl w:ilvl="4" w:tplc="CE5EA270">
      <w:start w:val="1"/>
      <w:numFmt w:val="lowerLetter"/>
      <w:lvlText w:val="%5"/>
      <w:lvlJc w:val="left"/>
      <w:pPr>
        <w:ind w:left="3600"/>
      </w:pPr>
      <w:rPr>
        <w:rFonts w:ascii="Georgia NET" w:eastAsia="Georgia NET" w:hAnsi="Georgia NET" w:cs="Georgia NET"/>
        <w:b w:val="0"/>
        <w:i w:val="0"/>
        <w:strike w:val="0"/>
        <w:dstrike w:val="0"/>
        <w:color w:val="000000"/>
        <w:sz w:val="22"/>
        <w:szCs w:val="22"/>
        <w:u w:val="none" w:color="000000"/>
        <w:bdr w:val="none" w:sz="0" w:space="0" w:color="auto"/>
        <w:shd w:val="clear" w:color="auto" w:fill="auto"/>
        <w:vertAlign w:val="baseline"/>
      </w:rPr>
    </w:lvl>
    <w:lvl w:ilvl="5" w:tplc="318AD674">
      <w:start w:val="1"/>
      <w:numFmt w:val="lowerRoman"/>
      <w:lvlText w:val="%6"/>
      <w:lvlJc w:val="left"/>
      <w:pPr>
        <w:ind w:left="4320"/>
      </w:pPr>
      <w:rPr>
        <w:rFonts w:ascii="Georgia NET" w:eastAsia="Georgia NET" w:hAnsi="Georgia NET" w:cs="Georgia NET"/>
        <w:b w:val="0"/>
        <w:i w:val="0"/>
        <w:strike w:val="0"/>
        <w:dstrike w:val="0"/>
        <w:color w:val="000000"/>
        <w:sz w:val="22"/>
        <w:szCs w:val="22"/>
        <w:u w:val="none" w:color="000000"/>
        <w:bdr w:val="none" w:sz="0" w:space="0" w:color="auto"/>
        <w:shd w:val="clear" w:color="auto" w:fill="auto"/>
        <w:vertAlign w:val="baseline"/>
      </w:rPr>
    </w:lvl>
    <w:lvl w:ilvl="6" w:tplc="AA26E9DA">
      <w:start w:val="1"/>
      <w:numFmt w:val="decimal"/>
      <w:lvlText w:val="%7"/>
      <w:lvlJc w:val="left"/>
      <w:pPr>
        <w:ind w:left="5040"/>
      </w:pPr>
      <w:rPr>
        <w:rFonts w:ascii="Georgia NET" w:eastAsia="Georgia NET" w:hAnsi="Georgia NET" w:cs="Georgia NET"/>
        <w:b w:val="0"/>
        <w:i w:val="0"/>
        <w:strike w:val="0"/>
        <w:dstrike w:val="0"/>
        <w:color w:val="000000"/>
        <w:sz w:val="22"/>
        <w:szCs w:val="22"/>
        <w:u w:val="none" w:color="000000"/>
        <w:bdr w:val="none" w:sz="0" w:space="0" w:color="auto"/>
        <w:shd w:val="clear" w:color="auto" w:fill="auto"/>
        <w:vertAlign w:val="baseline"/>
      </w:rPr>
    </w:lvl>
    <w:lvl w:ilvl="7" w:tplc="EE98E600">
      <w:start w:val="1"/>
      <w:numFmt w:val="lowerLetter"/>
      <w:lvlText w:val="%8"/>
      <w:lvlJc w:val="left"/>
      <w:pPr>
        <w:ind w:left="5760"/>
      </w:pPr>
      <w:rPr>
        <w:rFonts w:ascii="Georgia NET" w:eastAsia="Georgia NET" w:hAnsi="Georgia NET" w:cs="Georgia NET"/>
        <w:b w:val="0"/>
        <w:i w:val="0"/>
        <w:strike w:val="0"/>
        <w:dstrike w:val="0"/>
        <w:color w:val="000000"/>
        <w:sz w:val="22"/>
        <w:szCs w:val="22"/>
        <w:u w:val="none" w:color="000000"/>
        <w:bdr w:val="none" w:sz="0" w:space="0" w:color="auto"/>
        <w:shd w:val="clear" w:color="auto" w:fill="auto"/>
        <w:vertAlign w:val="baseline"/>
      </w:rPr>
    </w:lvl>
    <w:lvl w:ilvl="8" w:tplc="1A1C171E">
      <w:start w:val="1"/>
      <w:numFmt w:val="lowerRoman"/>
      <w:lvlText w:val="%9"/>
      <w:lvlJc w:val="left"/>
      <w:pPr>
        <w:ind w:left="6480"/>
      </w:pPr>
      <w:rPr>
        <w:rFonts w:ascii="Georgia NET" w:eastAsia="Georgia NET" w:hAnsi="Georgia NET" w:cs="Georgia NET"/>
        <w:b w:val="0"/>
        <w:i w:val="0"/>
        <w:strike w:val="0"/>
        <w:dstrike w:val="0"/>
        <w:color w:val="000000"/>
        <w:sz w:val="22"/>
        <w:szCs w:val="22"/>
        <w:u w:val="none" w:color="000000"/>
        <w:bdr w:val="none" w:sz="0" w:space="0" w:color="auto"/>
        <w:shd w:val="clear" w:color="auto" w:fill="auto"/>
        <w:vertAlign w:val="baseline"/>
      </w:rPr>
    </w:lvl>
  </w:abstractNum>
  <w:abstractNum w:abstractNumId="6">
    <w:nsid w:val="544A5AD2"/>
    <w:multiLevelType w:val="multilevel"/>
    <w:tmpl w:val="0B2AB220"/>
    <w:lvl w:ilvl="0">
      <w:start w:val="7"/>
      <w:numFmt w:val="decimal"/>
      <w:lvlText w:val="%1."/>
      <w:lvlJc w:val="left"/>
      <w:pPr>
        <w:ind w:left="19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8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7">
    <w:nsid w:val="55097C9F"/>
    <w:multiLevelType w:val="hybridMultilevel"/>
    <w:tmpl w:val="E67CC976"/>
    <w:lvl w:ilvl="0" w:tplc="88AA5608">
      <w:start w:val="1"/>
      <w:numFmt w:val="decimal"/>
      <w:lvlText w:val="%1."/>
      <w:lvlJc w:val="left"/>
      <w:pPr>
        <w:ind w:left="720" w:hanging="360"/>
      </w:pPr>
      <w:rPr>
        <w:rFonts w:eastAsia="Calibri" w:cs="Georgia" w:hint="default"/>
        <w:color w:val="00000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nsid w:val="567D3135"/>
    <w:multiLevelType w:val="hybridMultilevel"/>
    <w:tmpl w:val="D9EA85E8"/>
    <w:lvl w:ilvl="0" w:tplc="7B5C0350">
      <w:start w:val="1"/>
      <w:numFmt w:val="decimal"/>
      <w:lvlText w:val="%1."/>
      <w:lvlJc w:val="left"/>
      <w:pPr>
        <w:ind w:left="757"/>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1" w:tplc="8CC4BEF8">
      <w:start w:val="1"/>
      <w:numFmt w:val="lowerLetter"/>
      <w:lvlText w:val="%2"/>
      <w:lvlJc w:val="left"/>
      <w:pPr>
        <w:ind w:left="154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2" w:tplc="B356A10E">
      <w:start w:val="1"/>
      <w:numFmt w:val="lowerRoman"/>
      <w:lvlText w:val="%3"/>
      <w:lvlJc w:val="left"/>
      <w:pPr>
        <w:ind w:left="226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3" w:tplc="21B22612">
      <w:start w:val="1"/>
      <w:numFmt w:val="decimal"/>
      <w:lvlText w:val="%4"/>
      <w:lvlJc w:val="left"/>
      <w:pPr>
        <w:ind w:left="298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4" w:tplc="E78C6B0A">
      <w:start w:val="1"/>
      <w:numFmt w:val="lowerLetter"/>
      <w:lvlText w:val="%5"/>
      <w:lvlJc w:val="left"/>
      <w:pPr>
        <w:ind w:left="370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5" w:tplc="B96CD4E2">
      <w:start w:val="1"/>
      <w:numFmt w:val="lowerRoman"/>
      <w:lvlText w:val="%6"/>
      <w:lvlJc w:val="left"/>
      <w:pPr>
        <w:ind w:left="442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6" w:tplc="66960100">
      <w:start w:val="1"/>
      <w:numFmt w:val="decimal"/>
      <w:lvlText w:val="%7"/>
      <w:lvlJc w:val="left"/>
      <w:pPr>
        <w:ind w:left="514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7" w:tplc="DC96060C">
      <w:start w:val="1"/>
      <w:numFmt w:val="lowerLetter"/>
      <w:lvlText w:val="%8"/>
      <w:lvlJc w:val="left"/>
      <w:pPr>
        <w:ind w:left="586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8" w:tplc="32AAECEC">
      <w:start w:val="1"/>
      <w:numFmt w:val="lowerRoman"/>
      <w:lvlText w:val="%9"/>
      <w:lvlJc w:val="left"/>
      <w:pPr>
        <w:ind w:left="658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abstractNum>
  <w:abstractNum w:abstractNumId="9">
    <w:nsid w:val="5EA64A66"/>
    <w:multiLevelType w:val="hybridMultilevel"/>
    <w:tmpl w:val="DF044CB4"/>
    <w:lvl w:ilvl="0" w:tplc="1B54C268">
      <w:start w:val="1"/>
      <w:numFmt w:val="decimal"/>
      <w:lvlText w:val="%1."/>
      <w:lvlJc w:val="left"/>
      <w:pPr>
        <w:ind w:left="361"/>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1" w:tplc="A928E194">
      <w:start w:val="1"/>
      <w:numFmt w:val="lowerLetter"/>
      <w:lvlText w:val="%2"/>
      <w:lvlJc w:val="left"/>
      <w:pPr>
        <w:ind w:left="154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2" w:tplc="6F42BC5C">
      <w:start w:val="1"/>
      <w:numFmt w:val="lowerRoman"/>
      <w:lvlText w:val="%3"/>
      <w:lvlJc w:val="left"/>
      <w:pPr>
        <w:ind w:left="226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3" w:tplc="A704ACBC">
      <w:start w:val="1"/>
      <w:numFmt w:val="decimal"/>
      <w:lvlText w:val="%4"/>
      <w:lvlJc w:val="left"/>
      <w:pPr>
        <w:ind w:left="298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4" w:tplc="4FC4A7C8">
      <w:start w:val="1"/>
      <w:numFmt w:val="lowerLetter"/>
      <w:lvlText w:val="%5"/>
      <w:lvlJc w:val="left"/>
      <w:pPr>
        <w:ind w:left="370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5" w:tplc="46D83DA6">
      <w:start w:val="1"/>
      <w:numFmt w:val="lowerRoman"/>
      <w:lvlText w:val="%6"/>
      <w:lvlJc w:val="left"/>
      <w:pPr>
        <w:ind w:left="442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6" w:tplc="7F8EE90A">
      <w:start w:val="1"/>
      <w:numFmt w:val="decimal"/>
      <w:lvlText w:val="%7"/>
      <w:lvlJc w:val="left"/>
      <w:pPr>
        <w:ind w:left="514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7" w:tplc="B7C23C9A">
      <w:start w:val="1"/>
      <w:numFmt w:val="lowerLetter"/>
      <w:lvlText w:val="%8"/>
      <w:lvlJc w:val="left"/>
      <w:pPr>
        <w:ind w:left="586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8" w:tplc="4348B372">
      <w:start w:val="1"/>
      <w:numFmt w:val="lowerRoman"/>
      <w:lvlText w:val="%9"/>
      <w:lvlJc w:val="left"/>
      <w:pPr>
        <w:ind w:left="658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abstractNum>
  <w:abstractNum w:abstractNumId="10">
    <w:nsid w:val="5FA926CF"/>
    <w:multiLevelType w:val="hybridMultilevel"/>
    <w:tmpl w:val="0D20C9D6"/>
    <w:lvl w:ilvl="0" w:tplc="8A72D912">
      <w:start w:val="1"/>
      <w:numFmt w:val="decimal"/>
      <w:lvlText w:val="%1."/>
      <w:lvlJc w:val="left"/>
      <w:pPr>
        <w:ind w:left="757"/>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1" w:tplc="38047A96">
      <w:start w:val="1"/>
      <w:numFmt w:val="lowerLetter"/>
      <w:lvlText w:val="%2"/>
      <w:lvlJc w:val="left"/>
      <w:pPr>
        <w:ind w:left="154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2" w:tplc="6C7415B2">
      <w:start w:val="1"/>
      <w:numFmt w:val="lowerRoman"/>
      <w:lvlText w:val="%3"/>
      <w:lvlJc w:val="left"/>
      <w:pPr>
        <w:ind w:left="226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3" w:tplc="D2B0625A">
      <w:start w:val="1"/>
      <w:numFmt w:val="decimal"/>
      <w:lvlText w:val="%4"/>
      <w:lvlJc w:val="left"/>
      <w:pPr>
        <w:ind w:left="298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4" w:tplc="771E413C">
      <w:start w:val="1"/>
      <w:numFmt w:val="lowerLetter"/>
      <w:lvlText w:val="%5"/>
      <w:lvlJc w:val="left"/>
      <w:pPr>
        <w:ind w:left="370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5" w:tplc="06204426">
      <w:start w:val="1"/>
      <w:numFmt w:val="lowerRoman"/>
      <w:lvlText w:val="%6"/>
      <w:lvlJc w:val="left"/>
      <w:pPr>
        <w:ind w:left="442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6" w:tplc="B4A21EB2">
      <w:start w:val="1"/>
      <w:numFmt w:val="decimal"/>
      <w:lvlText w:val="%7"/>
      <w:lvlJc w:val="left"/>
      <w:pPr>
        <w:ind w:left="514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7" w:tplc="FBAA6916">
      <w:start w:val="1"/>
      <w:numFmt w:val="lowerLetter"/>
      <w:lvlText w:val="%8"/>
      <w:lvlJc w:val="left"/>
      <w:pPr>
        <w:ind w:left="586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8" w:tplc="D87C96EE">
      <w:start w:val="1"/>
      <w:numFmt w:val="lowerRoman"/>
      <w:lvlText w:val="%9"/>
      <w:lvlJc w:val="left"/>
      <w:pPr>
        <w:ind w:left="658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abstractNum>
  <w:abstractNum w:abstractNumId="11">
    <w:nsid w:val="60E45441"/>
    <w:multiLevelType w:val="hybridMultilevel"/>
    <w:tmpl w:val="2EC81132"/>
    <w:lvl w:ilvl="0" w:tplc="1AC665E4">
      <w:start w:val="1"/>
      <w:numFmt w:val="decimal"/>
      <w:lvlText w:val="%1."/>
      <w:lvlJc w:val="left"/>
      <w:pPr>
        <w:ind w:left="48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44864988">
      <w:start w:val="1"/>
      <w:numFmt w:val="lowerLetter"/>
      <w:lvlText w:val="%2"/>
      <w:lvlJc w:val="left"/>
      <w:pPr>
        <w:ind w:left="122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4D44B1B8">
      <w:start w:val="1"/>
      <w:numFmt w:val="lowerRoman"/>
      <w:lvlText w:val="%3"/>
      <w:lvlJc w:val="left"/>
      <w:pPr>
        <w:ind w:left="194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55E0E126">
      <w:start w:val="1"/>
      <w:numFmt w:val="decimal"/>
      <w:lvlText w:val="%4"/>
      <w:lvlJc w:val="left"/>
      <w:pPr>
        <w:ind w:left="266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06344FE8">
      <w:start w:val="1"/>
      <w:numFmt w:val="lowerLetter"/>
      <w:lvlText w:val="%5"/>
      <w:lvlJc w:val="left"/>
      <w:pPr>
        <w:ind w:left="338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ECD2E2A2">
      <w:start w:val="1"/>
      <w:numFmt w:val="lowerRoman"/>
      <w:lvlText w:val="%6"/>
      <w:lvlJc w:val="left"/>
      <w:pPr>
        <w:ind w:left="410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0D2816AA">
      <w:start w:val="1"/>
      <w:numFmt w:val="decimal"/>
      <w:lvlText w:val="%7"/>
      <w:lvlJc w:val="left"/>
      <w:pPr>
        <w:ind w:left="482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F170E52C">
      <w:start w:val="1"/>
      <w:numFmt w:val="lowerLetter"/>
      <w:lvlText w:val="%8"/>
      <w:lvlJc w:val="left"/>
      <w:pPr>
        <w:ind w:left="554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6800426C">
      <w:start w:val="1"/>
      <w:numFmt w:val="lowerRoman"/>
      <w:lvlText w:val="%9"/>
      <w:lvlJc w:val="left"/>
      <w:pPr>
        <w:ind w:left="626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2">
    <w:nsid w:val="68445128"/>
    <w:multiLevelType w:val="hybridMultilevel"/>
    <w:tmpl w:val="5C3A7C82"/>
    <w:lvl w:ilvl="0" w:tplc="25B025A6">
      <w:start w:val="2"/>
      <w:numFmt w:val="decimal"/>
      <w:lvlText w:val="%1."/>
      <w:lvlJc w:val="left"/>
      <w:pPr>
        <w:ind w:left="179"/>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1" w:tplc="B3CE7EDA">
      <w:start w:val="1"/>
      <w:numFmt w:val="lowerLetter"/>
      <w:lvlText w:val="%2"/>
      <w:lvlJc w:val="left"/>
      <w:pPr>
        <w:ind w:left="118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2" w:tplc="E5267A50">
      <w:start w:val="1"/>
      <w:numFmt w:val="lowerRoman"/>
      <w:lvlText w:val="%3"/>
      <w:lvlJc w:val="left"/>
      <w:pPr>
        <w:ind w:left="190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3" w:tplc="BC244A4C">
      <w:start w:val="1"/>
      <w:numFmt w:val="decimal"/>
      <w:lvlText w:val="%4"/>
      <w:lvlJc w:val="left"/>
      <w:pPr>
        <w:ind w:left="262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4" w:tplc="CC929072">
      <w:start w:val="1"/>
      <w:numFmt w:val="lowerLetter"/>
      <w:lvlText w:val="%5"/>
      <w:lvlJc w:val="left"/>
      <w:pPr>
        <w:ind w:left="334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5" w:tplc="D22800CA">
      <w:start w:val="1"/>
      <w:numFmt w:val="lowerRoman"/>
      <w:lvlText w:val="%6"/>
      <w:lvlJc w:val="left"/>
      <w:pPr>
        <w:ind w:left="406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6" w:tplc="81227A60">
      <w:start w:val="1"/>
      <w:numFmt w:val="decimal"/>
      <w:lvlText w:val="%7"/>
      <w:lvlJc w:val="left"/>
      <w:pPr>
        <w:ind w:left="478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7" w:tplc="2020E272">
      <w:start w:val="1"/>
      <w:numFmt w:val="lowerLetter"/>
      <w:lvlText w:val="%8"/>
      <w:lvlJc w:val="left"/>
      <w:pPr>
        <w:ind w:left="550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8" w:tplc="E8C0C1B2">
      <w:start w:val="1"/>
      <w:numFmt w:val="lowerRoman"/>
      <w:lvlText w:val="%9"/>
      <w:lvlJc w:val="left"/>
      <w:pPr>
        <w:ind w:left="622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abstractNum>
  <w:abstractNum w:abstractNumId="13">
    <w:nsid w:val="68962164"/>
    <w:multiLevelType w:val="hybridMultilevel"/>
    <w:tmpl w:val="7D140A06"/>
    <w:lvl w:ilvl="0" w:tplc="F0080E3E">
      <w:start w:val="1"/>
      <w:numFmt w:val="decimal"/>
      <w:lvlText w:val="%1."/>
      <w:lvlJc w:val="left"/>
      <w:pPr>
        <w:ind w:left="1"/>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1" w:tplc="CD4680C4">
      <w:start w:val="1"/>
      <w:numFmt w:val="lowerLetter"/>
      <w:lvlText w:val="%2"/>
      <w:lvlJc w:val="left"/>
      <w:pPr>
        <w:ind w:left="118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2" w:tplc="58DE9BE6">
      <w:start w:val="1"/>
      <w:numFmt w:val="lowerRoman"/>
      <w:lvlText w:val="%3"/>
      <w:lvlJc w:val="left"/>
      <w:pPr>
        <w:ind w:left="190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3" w:tplc="7200EF2C">
      <w:start w:val="1"/>
      <w:numFmt w:val="decimal"/>
      <w:lvlText w:val="%4"/>
      <w:lvlJc w:val="left"/>
      <w:pPr>
        <w:ind w:left="262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4" w:tplc="0B4C9C8A">
      <w:start w:val="1"/>
      <w:numFmt w:val="lowerLetter"/>
      <w:lvlText w:val="%5"/>
      <w:lvlJc w:val="left"/>
      <w:pPr>
        <w:ind w:left="334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5" w:tplc="F96094FC">
      <w:start w:val="1"/>
      <w:numFmt w:val="lowerRoman"/>
      <w:lvlText w:val="%6"/>
      <w:lvlJc w:val="left"/>
      <w:pPr>
        <w:ind w:left="406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6" w:tplc="0ACE0000">
      <w:start w:val="1"/>
      <w:numFmt w:val="decimal"/>
      <w:lvlText w:val="%7"/>
      <w:lvlJc w:val="left"/>
      <w:pPr>
        <w:ind w:left="478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7" w:tplc="5F7CB1C6">
      <w:start w:val="1"/>
      <w:numFmt w:val="lowerLetter"/>
      <w:lvlText w:val="%8"/>
      <w:lvlJc w:val="left"/>
      <w:pPr>
        <w:ind w:left="550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lvl w:ilvl="8" w:tplc="7DA0DCD6">
      <w:start w:val="1"/>
      <w:numFmt w:val="lowerRoman"/>
      <w:lvlText w:val="%9"/>
      <w:lvlJc w:val="left"/>
      <w:pPr>
        <w:ind w:left="6228"/>
      </w:pPr>
      <w:rPr>
        <w:rFonts w:ascii="Sylfaen" w:eastAsia="Sylfaen" w:hAnsi="Sylfaen" w:cs="Sylfaen"/>
        <w:b w:val="0"/>
        <w:i w:val="0"/>
        <w:strike w:val="0"/>
        <w:dstrike w:val="0"/>
        <w:color w:val="000000"/>
        <w:sz w:val="14"/>
        <w:szCs w:val="14"/>
        <w:u w:val="none" w:color="000000"/>
        <w:bdr w:val="none" w:sz="0" w:space="0" w:color="auto"/>
        <w:shd w:val="clear" w:color="auto" w:fill="auto"/>
        <w:vertAlign w:val="baseline"/>
      </w:rPr>
    </w:lvl>
  </w:abstractNum>
  <w:abstractNum w:abstractNumId="14">
    <w:nsid w:val="6BE32FF1"/>
    <w:multiLevelType w:val="hybridMultilevel"/>
    <w:tmpl w:val="00728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85B181D"/>
    <w:multiLevelType w:val="multilevel"/>
    <w:tmpl w:val="A25295B4"/>
    <w:lvl w:ilvl="0">
      <w:start w:val="8"/>
      <w:numFmt w:val="decimal"/>
      <w:lvlText w:val="%1."/>
      <w:lvlJc w:val="left"/>
      <w:pPr>
        <w:ind w:left="30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7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1"/>
  </w:num>
  <w:num w:numId="3">
    <w:abstractNumId w:val="5"/>
  </w:num>
  <w:num w:numId="4">
    <w:abstractNumId w:val="0"/>
  </w:num>
  <w:num w:numId="5">
    <w:abstractNumId w:val="4"/>
  </w:num>
  <w:num w:numId="6">
    <w:abstractNumId w:val="6"/>
  </w:num>
  <w:num w:numId="7">
    <w:abstractNumId w:val="15"/>
  </w:num>
  <w:num w:numId="8">
    <w:abstractNumId w:val="9"/>
  </w:num>
  <w:num w:numId="9">
    <w:abstractNumId w:val="13"/>
  </w:num>
  <w:num w:numId="10">
    <w:abstractNumId w:val="8"/>
  </w:num>
  <w:num w:numId="11">
    <w:abstractNumId w:val="10"/>
  </w:num>
  <w:num w:numId="12">
    <w:abstractNumId w:val="12"/>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E1"/>
    <w:rsid w:val="000234DE"/>
    <w:rsid w:val="00041ECD"/>
    <w:rsid w:val="00056346"/>
    <w:rsid w:val="00061E5F"/>
    <w:rsid w:val="00085784"/>
    <w:rsid w:val="00095901"/>
    <w:rsid w:val="000A0049"/>
    <w:rsid w:val="000B4FEB"/>
    <w:rsid w:val="000B5328"/>
    <w:rsid w:val="000B7BD6"/>
    <w:rsid w:val="000E3827"/>
    <w:rsid w:val="000E44FF"/>
    <w:rsid w:val="000F1AD6"/>
    <w:rsid w:val="000F52A5"/>
    <w:rsid w:val="001014C0"/>
    <w:rsid w:val="00103B71"/>
    <w:rsid w:val="0010638F"/>
    <w:rsid w:val="00111CB4"/>
    <w:rsid w:val="001240D1"/>
    <w:rsid w:val="00142AE8"/>
    <w:rsid w:val="0014527F"/>
    <w:rsid w:val="00156836"/>
    <w:rsid w:val="00163CFA"/>
    <w:rsid w:val="00166A7D"/>
    <w:rsid w:val="001727A6"/>
    <w:rsid w:val="001771FC"/>
    <w:rsid w:val="00190CBE"/>
    <w:rsid w:val="001B5F03"/>
    <w:rsid w:val="001B6AB3"/>
    <w:rsid w:val="001C5F87"/>
    <w:rsid w:val="001C5F99"/>
    <w:rsid w:val="001D1804"/>
    <w:rsid w:val="001F26C2"/>
    <w:rsid w:val="00230ACB"/>
    <w:rsid w:val="002420A9"/>
    <w:rsid w:val="00254AE1"/>
    <w:rsid w:val="002628B5"/>
    <w:rsid w:val="002716F2"/>
    <w:rsid w:val="00282755"/>
    <w:rsid w:val="002E44BA"/>
    <w:rsid w:val="002F5A9E"/>
    <w:rsid w:val="002F68AE"/>
    <w:rsid w:val="0031579D"/>
    <w:rsid w:val="00340F36"/>
    <w:rsid w:val="00357D0A"/>
    <w:rsid w:val="00366F03"/>
    <w:rsid w:val="00377C42"/>
    <w:rsid w:val="0039078D"/>
    <w:rsid w:val="003914E4"/>
    <w:rsid w:val="0039201A"/>
    <w:rsid w:val="003A6B0A"/>
    <w:rsid w:val="003C31D0"/>
    <w:rsid w:val="003C3FC9"/>
    <w:rsid w:val="003D0146"/>
    <w:rsid w:val="003D0757"/>
    <w:rsid w:val="003F3E60"/>
    <w:rsid w:val="00432316"/>
    <w:rsid w:val="00433151"/>
    <w:rsid w:val="00434B0B"/>
    <w:rsid w:val="00436C03"/>
    <w:rsid w:val="00474502"/>
    <w:rsid w:val="004C45DD"/>
    <w:rsid w:val="004D3963"/>
    <w:rsid w:val="004F47AF"/>
    <w:rsid w:val="00512AED"/>
    <w:rsid w:val="00551E93"/>
    <w:rsid w:val="00553147"/>
    <w:rsid w:val="00561B7D"/>
    <w:rsid w:val="005670C5"/>
    <w:rsid w:val="005A3DE8"/>
    <w:rsid w:val="005A3F55"/>
    <w:rsid w:val="005B0A9A"/>
    <w:rsid w:val="005F1DA3"/>
    <w:rsid w:val="00600081"/>
    <w:rsid w:val="00610D3B"/>
    <w:rsid w:val="00642A36"/>
    <w:rsid w:val="00651805"/>
    <w:rsid w:val="006541C0"/>
    <w:rsid w:val="006A00D3"/>
    <w:rsid w:val="006B15CA"/>
    <w:rsid w:val="006B5CCC"/>
    <w:rsid w:val="006C3391"/>
    <w:rsid w:val="006C7D4B"/>
    <w:rsid w:val="006D0929"/>
    <w:rsid w:val="006E6DA1"/>
    <w:rsid w:val="006F46A1"/>
    <w:rsid w:val="00704231"/>
    <w:rsid w:val="00710630"/>
    <w:rsid w:val="007137E6"/>
    <w:rsid w:val="007406AC"/>
    <w:rsid w:val="0074606C"/>
    <w:rsid w:val="007550A7"/>
    <w:rsid w:val="0075655E"/>
    <w:rsid w:val="00757FC0"/>
    <w:rsid w:val="00791F50"/>
    <w:rsid w:val="007F182D"/>
    <w:rsid w:val="008057AA"/>
    <w:rsid w:val="0083790B"/>
    <w:rsid w:val="008623F9"/>
    <w:rsid w:val="0087005D"/>
    <w:rsid w:val="008725E6"/>
    <w:rsid w:val="008728C9"/>
    <w:rsid w:val="00887828"/>
    <w:rsid w:val="008947A0"/>
    <w:rsid w:val="008972D2"/>
    <w:rsid w:val="008A24DF"/>
    <w:rsid w:val="008B0FD4"/>
    <w:rsid w:val="008B4CAF"/>
    <w:rsid w:val="008C582C"/>
    <w:rsid w:val="008C7D94"/>
    <w:rsid w:val="008D6DA0"/>
    <w:rsid w:val="008D7B03"/>
    <w:rsid w:val="008D7E62"/>
    <w:rsid w:val="008E4B3E"/>
    <w:rsid w:val="008F1606"/>
    <w:rsid w:val="008F1622"/>
    <w:rsid w:val="008F4825"/>
    <w:rsid w:val="00902801"/>
    <w:rsid w:val="009074FD"/>
    <w:rsid w:val="00926090"/>
    <w:rsid w:val="00926B70"/>
    <w:rsid w:val="00942054"/>
    <w:rsid w:val="0094255B"/>
    <w:rsid w:val="0094409F"/>
    <w:rsid w:val="00980D08"/>
    <w:rsid w:val="00990A06"/>
    <w:rsid w:val="009968BA"/>
    <w:rsid w:val="009A5AE1"/>
    <w:rsid w:val="009D1EA1"/>
    <w:rsid w:val="009D5278"/>
    <w:rsid w:val="009E36F7"/>
    <w:rsid w:val="00A04B01"/>
    <w:rsid w:val="00A17255"/>
    <w:rsid w:val="00A27D73"/>
    <w:rsid w:val="00A4725B"/>
    <w:rsid w:val="00A50402"/>
    <w:rsid w:val="00A5594D"/>
    <w:rsid w:val="00A73B6C"/>
    <w:rsid w:val="00A743AB"/>
    <w:rsid w:val="00A93000"/>
    <w:rsid w:val="00AC532A"/>
    <w:rsid w:val="00AF6CDB"/>
    <w:rsid w:val="00B11BBE"/>
    <w:rsid w:val="00B72850"/>
    <w:rsid w:val="00B76BD9"/>
    <w:rsid w:val="00B81E8E"/>
    <w:rsid w:val="00B91654"/>
    <w:rsid w:val="00BD600A"/>
    <w:rsid w:val="00BF3DA7"/>
    <w:rsid w:val="00C01DA9"/>
    <w:rsid w:val="00C02661"/>
    <w:rsid w:val="00C145A1"/>
    <w:rsid w:val="00C146DA"/>
    <w:rsid w:val="00C3284D"/>
    <w:rsid w:val="00C44372"/>
    <w:rsid w:val="00C44FA8"/>
    <w:rsid w:val="00C45627"/>
    <w:rsid w:val="00C51189"/>
    <w:rsid w:val="00C539A3"/>
    <w:rsid w:val="00C653D7"/>
    <w:rsid w:val="00C67A1A"/>
    <w:rsid w:val="00C708B9"/>
    <w:rsid w:val="00C7161A"/>
    <w:rsid w:val="00C97527"/>
    <w:rsid w:val="00C975BA"/>
    <w:rsid w:val="00CA51B0"/>
    <w:rsid w:val="00CC570B"/>
    <w:rsid w:val="00CE0FA6"/>
    <w:rsid w:val="00CE5328"/>
    <w:rsid w:val="00CF505D"/>
    <w:rsid w:val="00CF50FC"/>
    <w:rsid w:val="00D14580"/>
    <w:rsid w:val="00D374EB"/>
    <w:rsid w:val="00D461C3"/>
    <w:rsid w:val="00D51D8D"/>
    <w:rsid w:val="00D6264E"/>
    <w:rsid w:val="00D63200"/>
    <w:rsid w:val="00D92A5E"/>
    <w:rsid w:val="00DA102D"/>
    <w:rsid w:val="00DA4492"/>
    <w:rsid w:val="00DA5B2A"/>
    <w:rsid w:val="00DC09AF"/>
    <w:rsid w:val="00DD702A"/>
    <w:rsid w:val="00DE7B46"/>
    <w:rsid w:val="00E20D18"/>
    <w:rsid w:val="00E2168B"/>
    <w:rsid w:val="00E25CF9"/>
    <w:rsid w:val="00E325E1"/>
    <w:rsid w:val="00E4309A"/>
    <w:rsid w:val="00E478B4"/>
    <w:rsid w:val="00E5591E"/>
    <w:rsid w:val="00E5793A"/>
    <w:rsid w:val="00E62240"/>
    <w:rsid w:val="00E829BD"/>
    <w:rsid w:val="00E864B4"/>
    <w:rsid w:val="00E91579"/>
    <w:rsid w:val="00EB7E95"/>
    <w:rsid w:val="00EC5DE6"/>
    <w:rsid w:val="00EF4F13"/>
    <w:rsid w:val="00EF6BCE"/>
    <w:rsid w:val="00F03DCC"/>
    <w:rsid w:val="00F078D0"/>
    <w:rsid w:val="00F21790"/>
    <w:rsid w:val="00F24345"/>
    <w:rsid w:val="00F27E9A"/>
    <w:rsid w:val="00F32CD4"/>
    <w:rsid w:val="00F544C9"/>
    <w:rsid w:val="00F707BD"/>
    <w:rsid w:val="00F72E60"/>
    <w:rsid w:val="00F766AF"/>
    <w:rsid w:val="00F801DA"/>
    <w:rsid w:val="00F93FD6"/>
    <w:rsid w:val="00FA3459"/>
    <w:rsid w:val="00FB4A89"/>
    <w:rsid w:val="00FC7B8D"/>
    <w:rsid w:val="00FE2006"/>
    <w:rsid w:val="00FE372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B003"/>
  <w15:docId w15:val="{DED2E4B5-6E62-492D-ADF4-072805DC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47"/>
      <w:outlineLvl w:val="0"/>
    </w:pPr>
    <w:rPr>
      <w:rFonts w:ascii="Sylfaen" w:eastAsia="Sylfaen" w:hAnsi="Sylfaen" w:cs="Sylfaen"/>
      <w:color w:val="000000"/>
      <w:sz w:val="28"/>
      <w:u w:val="single" w:color="000000"/>
    </w:rPr>
  </w:style>
  <w:style w:type="paragraph" w:styleId="Heading2">
    <w:name w:val="heading 2"/>
    <w:next w:val="Normal"/>
    <w:link w:val="Heading2Char"/>
    <w:uiPriority w:val="9"/>
    <w:unhideWhenUsed/>
    <w:qFormat/>
    <w:pPr>
      <w:keepNext/>
      <w:keepLines/>
      <w:spacing w:after="254"/>
      <w:ind w:right="54"/>
      <w:jc w:val="center"/>
      <w:outlineLvl w:val="1"/>
    </w:pPr>
    <w:rPr>
      <w:rFonts w:ascii="Sylfaen" w:eastAsia="Sylfaen" w:hAnsi="Sylfaen" w:cs="Sylfaen"/>
      <w:color w:val="000000"/>
      <w:sz w:val="1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ylfaen" w:eastAsia="Sylfaen" w:hAnsi="Sylfaen" w:cs="Sylfaen"/>
      <w:color w:val="000000"/>
      <w:sz w:val="14"/>
      <w:u w:val="single" w:color="000000"/>
    </w:rPr>
  </w:style>
  <w:style w:type="character" w:customStyle="1" w:styleId="Heading1Char">
    <w:name w:val="Heading 1 Char"/>
    <w:link w:val="Heading1"/>
    <w:rPr>
      <w:rFonts w:ascii="Sylfaen" w:eastAsia="Sylfaen" w:hAnsi="Sylfaen" w:cs="Sylfaen"/>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9078D"/>
    <w:pPr>
      <w:autoSpaceDE w:val="0"/>
      <w:autoSpaceDN w:val="0"/>
      <w:adjustRightInd w:val="0"/>
      <w:spacing w:after="0" w:line="240" w:lineRule="auto"/>
    </w:pPr>
    <w:rPr>
      <w:rFonts w:ascii="Sylfaen" w:eastAsiaTheme="minorHAnsi" w:hAnsi="Sylfaen" w:cs="Sylfaen"/>
      <w:color w:val="000000"/>
      <w:sz w:val="24"/>
      <w:szCs w:val="24"/>
      <w:lang w:eastAsia="en-US"/>
    </w:rPr>
  </w:style>
  <w:style w:type="paragraph" w:styleId="ListParagraph">
    <w:name w:val="List Paragraph"/>
    <w:basedOn w:val="Normal"/>
    <w:uiPriority w:val="34"/>
    <w:qFormat/>
    <w:rsid w:val="009A5AE1"/>
    <w:pPr>
      <w:spacing w:after="200" w:line="276" w:lineRule="auto"/>
      <w:ind w:left="720"/>
      <w:contextualSpacing/>
    </w:pPr>
    <w:rPr>
      <w:rFonts w:asciiTheme="minorHAnsi" w:eastAsia="Times New Roman" w:hAnsiTheme="minorHAnsi" w:cs="Times New Roman"/>
      <w:color w:val="auto"/>
      <w:lang w:eastAsia="en-US"/>
    </w:rPr>
  </w:style>
  <w:style w:type="paragraph" w:styleId="BodyText">
    <w:name w:val="Body Text"/>
    <w:basedOn w:val="Normal"/>
    <w:link w:val="BodyTextChar"/>
    <w:rsid w:val="002E44BA"/>
    <w:pPr>
      <w:spacing w:after="0" w:line="240" w:lineRule="auto"/>
      <w:jc w:val="both"/>
    </w:pPr>
    <w:rPr>
      <w:rFonts w:ascii="Sylfaen" w:eastAsia="Times New Roman" w:hAnsi="Sylfaen" w:cs="Times New Roman"/>
      <w:color w:val="auto"/>
      <w:sz w:val="20"/>
      <w:szCs w:val="20"/>
      <w:lang w:val="en-US" w:eastAsia="ru-RU"/>
    </w:rPr>
  </w:style>
  <w:style w:type="character" w:customStyle="1" w:styleId="BodyTextChar">
    <w:name w:val="Body Text Char"/>
    <w:basedOn w:val="DefaultParagraphFont"/>
    <w:link w:val="BodyText"/>
    <w:rsid w:val="002E44BA"/>
    <w:rPr>
      <w:rFonts w:ascii="Sylfaen" w:eastAsia="Times New Roman" w:hAnsi="Sylfaen" w:cs="Times New Roman"/>
      <w:sz w:val="20"/>
      <w:szCs w:val="20"/>
      <w:lang w:val="en-US" w:eastAsia="ru-RU"/>
    </w:rPr>
  </w:style>
  <w:style w:type="character" w:customStyle="1" w:styleId="dynatree-node">
    <w:name w:val="dynatree-node"/>
    <w:basedOn w:val="DefaultParagraphFont"/>
    <w:rsid w:val="00C146DA"/>
  </w:style>
  <w:style w:type="character" w:styleId="Strong">
    <w:name w:val="Strong"/>
    <w:basedOn w:val="DefaultParagraphFont"/>
    <w:uiPriority w:val="22"/>
    <w:qFormat/>
    <w:rsid w:val="00C146DA"/>
    <w:rPr>
      <w:b/>
      <w:bCs/>
    </w:rPr>
  </w:style>
  <w:style w:type="paragraph" w:styleId="BalloonText">
    <w:name w:val="Balloon Text"/>
    <w:basedOn w:val="Normal"/>
    <w:link w:val="BalloonTextChar"/>
    <w:uiPriority w:val="99"/>
    <w:semiHidden/>
    <w:unhideWhenUsed/>
    <w:rsid w:val="00F70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7BD"/>
    <w:rPr>
      <w:rFonts w:ascii="Segoe UI" w:eastAsia="Calibri" w:hAnsi="Segoe UI" w:cs="Segoe UI"/>
      <w:color w:val="000000"/>
      <w:sz w:val="18"/>
      <w:szCs w:val="18"/>
    </w:rPr>
  </w:style>
  <w:style w:type="table" w:styleId="TableGrid0">
    <w:name w:val="Table Grid"/>
    <w:basedOn w:val="TableNormal"/>
    <w:uiPriority w:val="39"/>
    <w:rsid w:val="00271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57D0A"/>
    <w:rPr>
      <w:sz w:val="16"/>
      <w:szCs w:val="16"/>
    </w:rPr>
  </w:style>
  <w:style w:type="paragraph" w:styleId="CommentText">
    <w:name w:val="annotation text"/>
    <w:basedOn w:val="Normal"/>
    <w:link w:val="CommentTextChar"/>
    <w:uiPriority w:val="99"/>
    <w:semiHidden/>
    <w:unhideWhenUsed/>
    <w:rsid w:val="00357D0A"/>
    <w:pPr>
      <w:spacing w:line="240" w:lineRule="auto"/>
    </w:pPr>
    <w:rPr>
      <w:sz w:val="20"/>
      <w:szCs w:val="20"/>
    </w:rPr>
  </w:style>
  <w:style w:type="character" w:customStyle="1" w:styleId="CommentTextChar">
    <w:name w:val="Comment Text Char"/>
    <w:basedOn w:val="DefaultParagraphFont"/>
    <w:link w:val="CommentText"/>
    <w:uiPriority w:val="99"/>
    <w:semiHidden/>
    <w:rsid w:val="00357D0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57D0A"/>
    <w:rPr>
      <w:b/>
      <w:bCs/>
    </w:rPr>
  </w:style>
  <w:style w:type="character" w:customStyle="1" w:styleId="CommentSubjectChar">
    <w:name w:val="Comment Subject Char"/>
    <w:basedOn w:val="CommentTextChar"/>
    <w:link w:val="CommentSubject"/>
    <w:uiPriority w:val="99"/>
    <w:semiHidden/>
    <w:rsid w:val="00357D0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5668">
      <w:bodyDiv w:val="1"/>
      <w:marLeft w:val="0"/>
      <w:marRight w:val="0"/>
      <w:marTop w:val="0"/>
      <w:marBottom w:val="0"/>
      <w:divBdr>
        <w:top w:val="none" w:sz="0" w:space="0" w:color="auto"/>
        <w:left w:val="none" w:sz="0" w:space="0" w:color="auto"/>
        <w:bottom w:val="none" w:sz="0" w:space="0" w:color="auto"/>
        <w:right w:val="none" w:sz="0" w:space="0" w:color="auto"/>
      </w:divBdr>
    </w:div>
    <w:div w:id="322853737">
      <w:bodyDiv w:val="1"/>
      <w:marLeft w:val="0"/>
      <w:marRight w:val="0"/>
      <w:marTop w:val="0"/>
      <w:marBottom w:val="0"/>
      <w:divBdr>
        <w:top w:val="none" w:sz="0" w:space="0" w:color="auto"/>
        <w:left w:val="none" w:sz="0" w:space="0" w:color="auto"/>
        <w:bottom w:val="none" w:sz="0" w:space="0" w:color="auto"/>
        <w:right w:val="none" w:sz="0" w:space="0" w:color="auto"/>
      </w:divBdr>
    </w:div>
    <w:div w:id="1046872324">
      <w:bodyDiv w:val="1"/>
      <w:marLeft w:val="0"/>
      <w:marRight w:val="0"/>
      <w:marTop w:val="0"/>
      <w:marBottom w:val="0"/>
      <w:divBdr>
        <w:top w:val="none" w:sz="0" w:space="0" w:color="auto"/>
        <w:left w:val="none" w:sz="0" w:space="0" w:color="auto"/>
        <w:bottom w:val="none" w:sz="0" w:space="0" w:color="auto"/>
        <w:right w:val="none" w:sz="0" w:space="0" w:color="auto"/>
      </w:divBdr>
    </w:div>
    <w:div w:id="1473214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6FDA-E6E7-408F-BD58-FE1AC9C0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Nino Chikovani</cp:lastModifiedBy>
  <cp:revision>16</cp:revision>
  <cp:lastPrinted>2017-04-20T11:56:00Z</cp:lastPrinted>
  <dcterms:created xsi:type="dcterms:W3CDTF">2018-03-02T10:48:00Z</dcterms:created>
  <dcterms:modified xsi:type="dcterms:W3CDTF">2018-04-26T07:51:00Z</dcterms:modified>
</cp:coreProperties>
</file>